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98"/>
        <w:gridCol w:w="2070"/>
        <w:gridCol w:w="1922"/>
        <w:gridCol w:w="1772"/>
        <w:gridCol w:w="1941"/>
        <w:gridCol w:w="3547"/>
        <w:gridCol w:w="1964"/>
      </w:tblGrid>
      <w:tr w:rsidR="000222F3" w:rsidTr="001C272B">
        <w:tc>
          <w:tcPr>
            <w:tcW w:w="568" w:type="dxa"/>
          </w:tcPr>
          <w:p w:rsidR="000222F3" w:rsidRDefault="000222F3" w:rsidP="0021716E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298" w:type="dxa"/>
          </w:tcPr>
          <w:p w:rsidR="000222F3" w:rsidRPr="0021716E" w:rsidRDefault="000222F3" w:rsidP="0055584D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>ООПТ</w:t>
            </w:r>
          </w:p>
        </w:tc>
        <w:tc>
          <w:tcPr>
            <w:tcW w:w="2070" w:type="dxa"/>
          </w:tcPr>
          <w:p w:rsidR="000222F3" w:rsidRPr="0021716E" w:rsidRDefault="000222F3" w:rsidP="0055584D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Название  или </w:t>
            </w:r>
            <w:r>
              <w:rPr>
                <w:b/>
                <w:i/>
              </w:rPr>
              <w:t xml:space="preserve"> </w:t>
            </w:r>
            <w:r w:rsidRPr="0021716E">
              <w:rPr>
                <w:b/>
                <w:i/>
              </w:rPr>
              <w:t xml:space="preserve">место проведения </w:t>
            </w:r>
            <w:r>
              <w:rPr>
                <w:b/>
                <w:i/>
              </w:rPr>
              <w:t xml:space="preserve">экспедиции, </w:t>
            </w:r>
          </w:p>
        </w:tc>
        <w:tc>
          <w:tcPr>
            <w:tcW w:w="1922" w:type="dxa"/>
          </w:tcPr>
          <w:p w:rsidR="000222F3" w:rsidRPr="00340526" w:rsidRDefault="000222F3" w:rsidP="0055584D">
            <w:pPr>
              <w:rPr>
                <w:i/>
              </w:rPr>
            </w:pPr>
            <w:r w:rsidRPr="001F2E1C">
              <w:rPr>
                <w:b/>
                <w:i/>
              </w:rPr>
              <w:t>Краткое описание базы</w:t>
            </w:r>
          </w:p>
        </w:tc>
        <w:tc>
          <w:tcPr>
            <w:tcW w:w="1772" w:type="dxa"/>
          </w:tcPr>
          <w:p w:rsidR="000222F3" w:rsidRDefault="000222F3" w:rsidP="0055584D">
            <w:pPr>
              <w:rPr>
                <w:b/>
                <w:i/>
                <w:lang w:val="en-US"/>
              </w:rPr>
            </w:pPr>
          </w:p>
          <w:p w:rsidR="000222F3" w:rsidRPr="0021716E" w:rsidRDefault="000222F3" w:rsidP="0055584D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Дата   </w:t>
            </w:r>
          </w:p>
        </w:tc>
        <w:tc>
          <w:tcPr>
            <w:tcW w:w="1941" w:type="dxa"/>
          </w:tcPr>
          <w:p w:rsidR="000222F3" w:rsidRPr="0021716E" w:rsidRDefault="000222F3" w:rsidP="0055584D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Количество и состав группы </w:t>
            </w:r>
          </w:p>
        </w:tc>
        <w:tc>
          <w:tcPr>
            <w:tcW w:w="3547" w:type="dxa"/>
          </w:tcPr>
          <w:p w:rsidR="000222F3" w:rsidRPr="0021716E" w:rsidRDefault="000222F3" w:rsidP="0055584D">
            <w:pPr>
              <w:rPr>
                <w:b/>
                <w:i/>
              </w:rPr>
            </w:pPr>
            <w:r w:rsidRPr="0021716E">
              <w:rPr>
                <w:b/>
                <w:i/>
              </w:rPr>
              <w:t xml:space="preserve">На </w:t>
            </w:r>
            <w:r>
              <w:rPr>
                <w:b/>
                <w:i/>
              </w:rPr>
              <w:t xml:space="preserve">каких ценовых  условиях </w:t>
            </w:r>
            <w:r w:rsidRPr="0021716E">
              <w:rPr>
                <w:b/>
                <w:i/>
              </w:rPr>
              <w:t>принимается группа</w:t>
            </w:r>
          </w:p>
        </w:tc>
        <w:tc>
          <w:tcPr>
            <w:tcW w:w="1964" w:type="dxa"/>
          </w:tcPr>
          <w:p w:rsidR="000222F3" w:rsidRDefault="000222F3" w:rsidP="0055584D">
            <w:pPr>
              <w:rPr>
                <w:b/>
                <w:i/>
              </w:rPr>
            </w:pPr>
          </w:p>
          <w:p w:rsidR="000222F3" w:rsidRPr="0021716E" w:rsidRDefault="000222F3" w:rsidP="0055584D">
            <w:pPr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Pr="0021716E">
              <w:rPr>
                <w:b/>
                <w:i/>
              </w:rPr>
              <w:t>озможности ООПТ</w:t>
            </w:r>
          </w:p>
        </w:tc>
      </w:tr>
      <w:tr w:rsidR="00111A45" w:rsidTr="001C272B">
        <w:tc>
          <w:tcPr>
            <w:tcW w:w="568" w:type="dxa"/>
            <w:vMerge w:val="restart"/>
          </w:tcPr>
          <w:p w:rsidR="00111A45" w:rsidRDefault="00111A45">
            <w:pPr>
              <w:rPr>
                <w:b/>
                <w:sz w:val="24"/>
                <w:szCs w:val="24"/>
              </w:rPr>
            </w:pPr>
          </w:p>
          <w:p w:rsidR="00111A45" w:rsidRDefault="00111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98" w:type="dxa"/>
            <w:vMerge w:val="restart"/>
          </w:tcPr>
          <w:p w:rsidR="00111A45" w:rsidRDefault="00111A45">
            <w:pPr>
              <w:rPr>
                <w:b/>
                <w:sz w:val="24"/>
                <w:szCs w:val="24"/>
              </w:rPr>
            </w:pPr>
          </w:p>
          <w:p w:rsidR="00111A45" w:rsidRDefault="00111A45" w:rsidP="00111A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ФГБУ</w:t>
            </w:r>
          </w:p>
          <w:p w:rsidR="00111A45" w:rsidRPr="000222F3" w:rsidRDefault="00111A45" w:rsidP="00111A45">
            <w:pPr>
              <w:jc w:val="center"/>
              <w:rPr>
                <w:b/>
                <w:sz w:val="24"/>
                <w:szCs w:val="24"/>
              </w:rPr>
            </w:pPr>
            <w:r w:rsidRPr="000222F3">
              <w:rPr>
                <w:b/>
                <w:sz w:val="24"/>
                <w:szCs w:val="24"/>
              </w:rPr>
              <w:t>НП «</w:t>
            </w:r>
            <w:r>
              <w:rPr>
                <w:b/>
                <w:sz w:val="24"/>
                <w:szCs w:val="24"/>
              </w:rPr>
              <w:t>Угра</w:t>
            </w:r>
            <w:r w:rsidRPr="000222F3">
              <w:rPr>
                <w:b/>
                <w:sz w:val="24"/>
                <w:szCs w:val="24"/>
              </w:rPr>
              <w:t>»</w:t>
            </w:r>
          </w:p>
          <w:p w:rsidR="00111A45" w:rsidRDefault="00111A45">
            <w:pPr>
              <w:rPr>
                <w:b/>
              </w:rPr>
            </w:pPr>
          </w:p>
          <w:p w:rsidR="00111A45" w:rsidRDefault="00111A45">
            <w:pPr>
              <w:rPr>
                <w:b/>
              </w:rPr>
            </w:pPr>
          </w:p>
          <w:p w:rsidR="00111A45" w:rsidRDefault="00111A45">
            <w:pPr>
              <w:rPr>
                <w:b/>
              </w:rPr>
            </w:pPr>
          </w:p>
          <w:p w:rsidR="00111A45" w:rsidRDefault="00111A45">
            <w:pPr>
              <w:rPr>
                <w:b/>
              </w:rPr>
            </w:pPr>
          </w:p>
          <w:p w:rsidR="00111A45" w:rsidRDefault="00111A45">
            <w:pPr>
              <w:pBdr>
                <w:bottom w:val="single" w:sz="6" w:space="1" w:color="auto"/>
              </w:pBdr>
              <w:rPr>
                <w:b/>
              </w:rPr>
            </w:pPr>
          </w:p>
          <w:p w:rsidR="00111A45" w:rsidRDefault="00111A45">
            <w:pPr>
              <w:rPr>
                <w:b/>
              </w:rPr>
            </w:pPr>
          </w:p>
          <w:p w:rsidR="00111A45" w:rsidRPr="006E1119" w:rsidRDefault="00111A45">
            <w:pPr>
              <w:rPr>
                <w:rFonts w:cs="Times New Roman"/>
                <w:b/>
                <w:i/>
              </w:rPr>
            </w:pPr>
            <w:r w:rsidRPr="006E1119">
              <w:rPr>
                <w:rFonts w:cs="Times New Roman"/>
                <w:b/>
                <w:i/>
              </w:rPr>
              <w:t>Контакты:</w:t>
            </w:r>
          </w:p>
          <w:p w:rsidR="00111A45" w:rsidRPr="006E1119" w:rsidRDefault="00111A45">
            <w:pPr>
              <w:rPr>
                <w:rFonts w:cs="Times New Roman"/>
                <w:b/>
                <w:i/>
                <w:highlight w:val="yellow"/>
              </w:rPr>
            </w:pPr>
          </w:p>
          <w:p w:rsidR="00111A45" w:rsidRPr="00211E7B" w:rsidRDefault="006E1119" w:rsidP="000222F3">
            <w:r w:rsidRPr="006E1119">
              <w:rPr>
                <w:rFonts w:cs="Times New Roman"/>
                <w:color w:val="222222"/>
                <w:shd w:val="clear" w:color="auto" w:fill="FFFFFF"/>
              </w:rPr>
              <w:t>8 (4842) 22-61-66 - отдел экологического просвещения, туризма и рекреации</w:t>
            </w:r>
            <w:r>
              <w:rPr>
                <w:rFonts w:cs="Times New Roman"/>
                <w:color w:val="222222"/>
                <w:shd w:val="clear" w:color="auto" w:fill="FFFFFF"/>
              </w:rPr>
              <w:br/>
            </w:r>
            <w:r>
              <w:rPr>
                <w:rFonts w:cs="Times New Roman"/>
                <w:color w:val="222222"/>
                <w:shd w:val="clear" w:color="auto" w:fill="FFFFFF"/>
              </w:rPr>
              <w:br/>
            </w:r>
            <w:hyperlink r:id="rId5" w:tgtFrame="_blank" w:history="1">
              <w:r w:rsidRPr="006E1119">
                <w:rPr>
                  <w:rStyle w:val="a6"/>
                  <w:rFonts w:cs="Times New Roman"/>
                  <w:color w:val="1155CC"/>
                  <w:shd w:val="clear" w:color="auto" w:fill="FFFFFF"/>
                </w:rPr>
                <w:t>zhdanova@parkugra.ru</w:t>
              </w:r>
            </w:hyperlink>
            <w:r w:rsidRPr="006E1119">
              <w:rPr>
                <w:rFonts w:cs="Times New Roman"/>
                <w:color w:val="222222"/>
                <w:shd w:val="clear" w:color="auto" w:fill="FFFFFF"/>
              </w:rPr>
              <w:t> -Жданова Людмила Львовна, заместитель директора по экологическому просвещению,</w:t>
            </w:r>
            <w:r w:rsidR="00211E7B" w:rsidRPr="00211E7B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r w:rsidR="00211E7B">
              <w:rPr>
                <w:rFonts w:cs="Times New Roman"/>
                <w:color w:val="222222"/>
                <w:shd w:val="clear" w:color="auto" w:fill="FFFFFF"/>
              </w:rPr>
              <w:t>туризму и рекреации</w:t>
            </w:r>
          </w:p>
        </w:tc>
        <w:tc>
          <w:tcPr>
            <w:tcW w:w="2070" w:type="dxa"/>
          </w:tcPr>
          <w:p w:rsidR="00111A45" w:rsidRDefault="00111A45" w:rsidP="00111A45">
            <w:pPr>
              <w:pStyle w:val="a4"/>
              <w:ind w:left="13" w:hanging="13"/>
              <w:rPr>
                <w:sz w:val="22"/>
                <w:szCs w:val="22"/>
              </w:rPr>
            </w:pPr>
            <w:r w:rsidRPr="00111A45">
              <w:rPr>
                <w:sz w:val="22"/>
                <w:szCs w:val="22"/>
              </w:rPr>
              <w:t>Экологическая база «Палатки»</w:t>
            </w:r>
          </w:p>
          <w:p w:rsidR="00111A45" w:rsidRDefault="00111A45" w:rsidP="00111A45">
            <w:pPr>
              <w:rPr>
                <w:rFonts w:eastAsia="Times New Roman" w:cs="Times New Roman"/>
                <w:lang w:eastAsia="ru-RU"/>
              </w:rPr>
            </w:pPr>
          </w:p>
          <w:p w:rsidR="00111A45" w:rsidRDefault="00111A45" w:rsidP="00111A45">
            <w:r w:rsidRPr="00111A45">
              <w:rPr>
                <w:rFonts w:eastAsia="Times New Roman" w:cs="Times New Roman"/>
                <w:lang w:eastAsia="ru-RU"/>
              </w:rPr>
              <w:t>90 км. от г. Калуга, окраина д. Палатки, правый берег р. Угра.</w:t>
            </w:r>
          </w:p>
          <w:p w:rsidR="00111A45" w:rsidRPr="0021716E" w:rsidRDefault="00111A45" w:rsidP="00111A45"/>
        </w:tc>
        <w:tc>
          <w:tcPr>
            <w:tcW w:w="1922" w:type="dxa"/>
          </w:tcPr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t>На территории двухэтажный деревянный дом на 12 мест (2-4-местные комнаты), с печью,</w:t>
            </w:r>
          </w:p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t>камином, удобствами и 3 летних 4-местных домика. Общая вместимость базы в летний период</w:t>
            </w:r>
          </w:p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t>– 24 места.</w:t>
            </w:r>
          </w:p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t>Отдельно расположен домик с кухней (газ, набор посуды, электрический чайник,</w:t>
            </w:r>
          </w:p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t>микроволновка, холодильник) и беседка со столом (на 25-30 чел.). Есть место для костра,</w:t>
            </w:r>
          </w:p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t xml:space="preserve">лавки, </w:t>
            </w:r>
            <w:proofErr w:type="spellStart"/>
            <w:r w:rsidRPr="00111A45">
              <w:rPr>
                <w:b w:val="0"/>
                <w:sz w:val="22"/>
              </w:rPr>
              <w:t>дровник</w:t>
            </w:r>
            <w:proofErr w:type="spellEnd"/>
            <w:r w:rsidRPr="00111A45">
              <w:rPr>
                <w:b w:val="0"/>
                <w:sz w:val="22"/>
              </w:rPr>
              <w:t>. Имеется баня.</w:t>
            </w:r>
          </w:p>
        </w:tc>
        <w:tc>
          <w:tcPr>
            <w:tcW w:w="1772" w:type="dxa"/>
          </w:tcPr>
          <w:p w:rsidR="00111A45" w:rsidRPr="00447B36" w:rsidRDefault="00111A45" w:rsidP="00111A45">
            <w:r>
              <w:t>Круглый год (зимой – 12 мест, летом – 24)</w:t>
            </w:r>
          </w:p>
        </w:tc>
        <w:tc>
          <w:tcPr>
            <w:tcW w:w="1941" w:type="dxa"/>
          </w:tcPr>
          <w:p w:rsidR="00111A45" w:rsidRDefault="00111A45">
            <w:r>
              <w:t>12-24 человека, в зависимости от сезона</w:t>
            </w:r>
          </w:p>
          <w:p w:rsidR="00111A45" w:rsidRPr="0021716E" w:rsidRDefault="00111A45"/>
        </w:tc>
        <w:tc>
          <w:tcPr>
            <w:tcW w:w="3547" w:type="dxa"/>
          </w:tcPr>
          <w:p w:rsidR="00111A45" w:rsidRDefault="00111A45" w:rsidP="00741A82">
            <w:r w:rsidRPr="00111A45">
              <w:t xml:space="preserve">Стоимость 5000 </w:t>
            </w:r>
            <w:proofErr w:type="spellStart"/>
            <w:r w:rsidRPr="00111A45">
              <w:t>руб</w:t>
            </w:r>
            <w:proofErr w:type="spellEnd"/>
            <w:r w:rsidRPr="00111A45">
              <w:t>/</w:t>
            </w:r>
            <w:proofErr w:type="spellStart"/>
            <w:r w:rsidRPr="00111A45">
              <w:t>сут</w:t>
            </w:r>
            <w:proofErr w:type="spellEnd"/>
            <w:r>
              <w:t xml:space="preserve"> –</w:t>
            </w:r>
            <w:r w:rsidRPr="00111A45">
              <w:t xml:space="preserve"> большой дом, 750 </w:t>
            </w:r>
            <w:proofErr w:type="spellStart"/>
            <w:r w:rsidRPr="00111A45">
              <w:t>руб</w:t>
            </w:r>
            <w:proofErr w:type="spellEnd"/>
            <w:r w:rsidRPr="00111A45">
              <w:t>/</w:t>
            </w:r>
            <w:proofErr w:type="spellStart"/>
            <w:r w:rsidRPr="00111A45">
              <w:t>сут</w:t>
            </w:r>
            <w:proofErr w:type="spellEnd"/>
            <w:r w:rsidRPr="00111A45">
              <w:t xml:space="preserve"> </w:t>
            </w:r>
            <w:r>
              <w:t xml:space="preserve">– </w:t>
            </w:r>
            <w:r w:rsidRPr="00111A45">
              <w:t>летний домик.</w:t>
            </w:r>
          </w:p>
        </w:tc>
        <w:tc>
          <w:tcPr>
            <w:tcW w:w="1964" w:type="dxa"/>
          </w:tcPr>
          <w:p w:rsidR="00111A45" w:rsidRDefault="00111A45" w:rsidP="00111A45">
            <w:r>
              <w:t>Возможна доставка группы из Калуги на транспорте Парка, сопровождение, организация</w:t>
            </w:r>
          </w:p>
          <w:p w:rsidR="00111A45" w:rsidRDefault="00111A45" w:rsidP="00111A45">
            <w:r>
              <w:t>экскурсий, занятий, мастер-классов по предварительной заявке, оплата в соответствии с</w:t>
            </w:r>
          </w:p>
          <w:p w:rsidR="00111A45" w:rsidRDefault="00111A45" w:rsidP="00111A45">
            <w:r>
              <w:t>перечнем платных услуг.</w:t>
            </w:r>
          </w:p>
        </w:tc>
      </w:tr>
      <w:tr w:rsidR="00111A45" w:rsidTr="001C272B">
        <w:tc>
          <w:tcPr>
            <w:tcW w:w="568" w:type="dxa"/>
            <w:vMerge/>
          </w:tcPr>
          <w:p w:rsidR="00111A45" w:rsidRDefault="00111A4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111A45" w:rsidRDefault="00111A45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A45" w:rsidRDefault="00111A45" w:rsidP="00111A45">
            <w:pPr>
              <w:pStyle w:val="a4"/>
              <w:ind w:left="13" w:hanging="13"/>
              <w:rPr>
                <w:sz w:val="22"/>
                <w:szCs w:val="22"/>
              </w:rPr>
            </w:pPr>
            <w:r w:rsidRPr="00111A45">
              <w:rPr>
                <w:sz w:val="22"/>
                <w:szCs w:val="22"/>
              </w:rPr>
              <w:t>Гостевой дом «</w:t>
            </w:r>
            <w:proofErr w:type="spellStart"/>
            <w:r w:rsidRPr="00111A45">
              <w:rPr>
                <w:sz w:val="22"/>
                <w:szCs w:val="22"/>
              </w:rPr>
              <w:t>Березичи</w:t>
            </w:r>
            <w:proofErr w:type="spellEnd"/>
            <w:r w:rsidRPr="00111A45">
              <w:rPr>
                <w:sz w:val="22"/>
                <w:szCs w:val="22"/>
              </w:rPr>
              <w:t>»</w:t>
            </w:r>
          </w:p>
          <w:p w:rsidR="00111A45" w:rsidRDefault="00111A45" w:rsidP="00111A45">
            <w:pPr>
              <w:pStyle w:val="a4"/>
              <w:ind w:left="13" w:hanging="13"/>
              <w:rPr>
                <w:sz w:val="22"/>
                <w:szCs w:val="22"/>
              </w:rPr>
            </w:pPr>
          </w:p>
          <w:p w:rsidR="00111A45" w:rsidRPr="00111A45" w:rsidRDefault="00111A45" w:rsidP="00111A45">
            <w:pPr>
              <w:pStyle w:val="a4"/>
              <w:ind w:left="13" w:hanging="13"/>
              <w:rPr>
                <w:b w:val="0"/>
                <w:sz w:val="22"/>
                <w:szCs w:val="22"/>
              </w:rPr>
            </w:pPr>
            <w:r w:rsidRPr="00111A45">
              <w:rPr>
                <w:b w:val="0"/>
                <w:sz w:val="22"/>
                <w:szCs w:val="22"/>
              </w:rPr>
              <w:t xml:space="preserve">75 км. от Калуги, </w:t>
            </w:r>
            <w:r w:rsidRPr="00111A45">
              <w:rPr>
                <w:b w:val="0"/>
                <w:sz w:val="22"/>
                <w:szCs w:val="22"/>
              </w:rPr>
              <w:lastRenderedPageBreak/>
              <w:t xml:space="preserve">рядом с </w:t>
            </w:r>
            <w:proofErr w:type="spellStart"/>
            <w:r w:rsidRPr="00111A45">
              <w:rPr>
                <w:b w:val="0"/>
                <w:sz w:val="22"/>
                <w:szCs w:val="22"/>
              </w:rPr>
              <w:t>с</w:t>
            </w:r>
            <w:proofErr w:type="spellEnd"/>
            <w:r w:rsidRPr="00111A45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111A45">
              <w:rPr>
                <w:b w:val="0"/>
                <w:sz w:val="22"/>
                <w:szCs w:val="22"/>
              </w:rPr>
              <w:t>Березичский</w:t>
            </w:r>
            <w:proofErr w:type="spellEnd"/>
            <w:r w:rsidRPr="00111A45">
              <w:rPr>
                <w:b w:val="0"/>
                <w:sz w:val="22"/>
                <w:szCs w:val="22"/>
              </w:rPr>
              <w:t xml:space="preserve"> Стеклозавод, оз. Ленивое.</w:t>
            </w:r>
          </w:p>
        </w:tc>
        <w:tc>
          <w:tcPr>
            <w:tcW w:w="1922" w:type="dxa"/>
          </w:tcPr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lastRenderedPageBreak/>
              <w:t xml:space="preserve">Одноэтажный деревянный дом на 9 мест (3- и 6-местные </w:t>
            </w:r>
            <w:r w:rsidRPr="00111A45">
              <w:rPr>
                <w:b w:val="0"/>
                <w:sz w:val="22"/>
              </w:rPr>
              <w:lastRenderedPageBreak/>
              <w:t>комнаты), удобства в доме и на</w:t>
            </w:r>
            <w:r>
              <w:rPr>
                <w:b w:val="0"/>
                <w:sz w:val="22"/>
              </w:rPr>
              <w:t xml:space="preserve"> </w:t>
            </w:r>
            <w:r w:rsidRPr="00111A45">
              <w:rPr>
                <w:b w:val="0"/>
                <w:sz w:val="22"/>
              </w:rPr>
              <w:t>территории.</w:t>
            </w:r>
            <w:r>
              <w:rPr>
                <w:b w:val="0"/>
                <w:sz w:val="22"/>
              </w:rPr>
              <w:t xml:space="preserve"> </w:t>
            </w:r>
            <w:r w:rsidRPr="00111A45">
              <w:rPr>
                <w:b w:val="0"/>
                <w:sz w:val="22"/>
              </w:rPr>
              <w:t>Имеется русская печь, газ, холодильник, набор посуды, электрический чайник. На территории</w:t>
            </w:r>
            <w:r>
              <w:rPr>
                <w:b w:val="0"/>
                <w:sz w:val="22"/>
              </w:rPr>
              <w:t xml:space="preserve"> </w:t>
            </w:r>
            <w:r w:rsidRPr="00111A45">
              <w:rPr>
                <w:b w:val="0"/>
                <w:sz w:val="22"/>
              </w:rPr>
              <w:t>есть беседка и место для костра. Рядом расположен визит-центр лесничества (возможно</w:t>
            </w:r>
          </w:p>
          <w:p w:rsidR="00111A45" w:rsidRPr="00111A45" w:rsidRDefault="00111A45" w:rsidP="00111A45">
            <w:pPr>
              <w:pStyle w:val="a4"/>
              <w:ind w:left="0"/>
              <w:rPr>
                <w:b w:val="0"/>
                <w:sz w:val="22"/>
              </w:rPr>
            </w:pPr>
            <w:r w:rsidRPr="00111A45">
              <w:rPr>
                <w:b w:val="0"/>
                <w:sz w:val="22"/>
              </w:rPr>
              <w:t>проведение занятий), музей «</w:t>
            </w:r>
            <w:proofErr w:type="spellStart"/>
            <w:r w:rsidRPr="00111A45">
              <w:rPr>
                <w:b w:val="0"/>
                <w:sz w:val="22"/>
              </w:rPr>
              <w:t>Козельские</w:t>
            </w:r>
            <w:proofErr w:type="spellEnd"/>
            <w:r w:rsidRPr="00111A45">
              <w:rPr>
                <w:b w:val="0"/>
                <w:sz w:val="22"/>
              </w:rPr>
              <w:t xml:space="preserve"> засеки».</w:t>
            </w:r>
          </w:p>
        </w:tc>
        <w:tc>
          <w:tcPr>
            <w:tcW w:w="1772" w:type="dxa"/>
          </w:tcPr>
          <w:p w:rsidR="00111A45" w:rsidRDefault="00111A45" w:rsidP="00111A45">
            <w:r>
              <w:lastRenderedPageBreak/>
              <w:t>Круглый год</w:t>
            </w:r>
          </w:p>
        </w:tc>
        <w:tc>
          <w:tcPr>
            <w:tcW w:w="1941" w:type="dxa"/>
          </w:tcPr>
          <w:p w:rsidR="00111A45" w:rsidRDefault="00111A45">
            <w:r>
              <w:t>9 человек</w:t>
            </w:r>
          </w:p>
        </w:tc>
        <w:tc>
          <w:tcPr>
            <w:tcW w:w="3547" w:type="dxa"/>
          </w:tcPr>
          <w:p w:rsidR="00111A45" w:rsidRPr="00111A45" w:rsidRDefault="00111A45" w:rsidP="00741A82">
            <w:r w:rsidRPr="00111A45">
              <w:t xml:space="preserve">Стоимость 4500 </w:t>
            </w:r>
            <w:proofErr w:type="spellStart"/>
            <w:r w:rsidRPr="00111A45">
              <w:t>руб</w:t>
            </w:r>
            <w:proofErr w:type="spellEnd"/>
            <w:r w:rsidRPr="00111A45">
              <w:t>/</w:t>
            </w:r>
            <w:proofErr w:type="spellStart"/>
            <w:r w:rsidRPr="00111A45">
              <w:t>сут</w:t>
            </w:r>
            <w:proofErr w:type="spellEnd"/>
            <w:r w:rsidRPr="00111A45">
              <w:t>.</w:t>
            </w:r>
          </w:p>
        </w:tc>
        <w:tc>
          <w:tcPr>
            <w:tcW w:w="1964" w:type="dxa"/>
          </w:tcPr>
          <w:p w:rsidR="00111A45" w:rsidRDefault="00111A45" w:rsidP="00111A45">
            <w:r>
              <w:t xml:space="preserve">Возможна доставка группы из Калуги на транспорте Парка, </w:t>
            </w:r>
            <w:r>
              <w:lastRenderedPageBreak/>
              <w:t>сопровождение, организация</w:t>
            </w:r>
          </w:p>
          <w:p w:rsidR="00111A45" w:rsidRDefault="00111A45" w:rsidP="00111A45">
            <w:r>
              <w:t>экскурсий, занятий, мастер-классов по предварительной заявке, оплата в соответствии с</w:t>
            </w:r>
          </w:p>
          <w:p w:rsidR="00111A45" w:rsidRDefault="00111A45" w:rsidP="00111A45">
            <w:r>
              <w:t>перечнем платных услуг.</w:t>
            </w:r>
          </w:p>
        </w:tc>
      </w:tr>
      <w:tr w:rsidR="00235CC5" w:rsidTr="001C272B">
        <w:tc>
          <w:tcPr>
            <w:tcW w:w="568" w:type="dxa"/>
          </w:tcPr>
          <w:p w:rsidR="00235CC5" w:rsidRPr="0002451D" w:rsidRDefault="00235CC5" w:rsidP="00235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8" w:type="dxa"/>
          </w:tcPr>
          <w:p w:rsidR="00235CC5" w:rsidRDefault="00235CC5" w:rsidP="00235CC5">
            <w:pPr>
              <w:rPr>
                <w:b/>
                <w:sz w:val="24"/>
                <w:szCs w:val="24"/>
              </w:rPr>
            </w:pPr>
          </w:p>
          <w:p w:rsidR="00235CC5" w:rsidRDefault="00235CC5" w:rsidP="00235C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ФГБУ</w:t>
            </w:r>
          </w:p>
          <w:p w:rsidR="00235CC5" w:rsidRDefault="00235CC5" w:rsidP="00235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НП «</w:t>
            </w:r>
            <w:proofErr w:type="spellStart"/>
            <w:r>
              <w:rPr>
                <w:b/>
                <w:sz w:val="24"/>
                <w:szCs w:val="24"/>
              </w:rPr>
              <w:t>Паанаярви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235CC5" w:rsidRDefault="00235CC5" w:rsidP="00235CC5">
            <w:pPr>
              <w:rPr>
                <w:b/>
              </w:rPr>
            </w:pPr>
          </w:p>
          <w:p w:rsidR="00235CC5" w:rsidRDefault="00235CC5" w:rsidP="00235CC5">
            <w:pPr>
              <w:rPr>
                <w:b/>
              </w:rPr>
            </w:pPr>
          </w:p>
          <w:p w:rsidR="00235CC5" w:rsidRDefault="00235CC5" w:rsidP="00235CC5">
            <w:pPr>
              <w:rPr>
                <w:b/>
              </w:rPr>
            </w:pPr>
          </w:p>
          <w:p w:rsidR="00235CC5" w:rsidRDefault="00235CC5" w:rsidP="00235CC5">
            <w:pPr>
              <w:rPr>
                <w:b/>
              </w:rPr>
            </w:pPr>
          </w:p>
          <w:p w:rsidR="00235CC5" w:rsidRDefault="00235CC5" w:rsidP="00235CC5">
            <w:pPr>
              <w:pBdr>
                <w:bottom w:val="single" w:sz="6" w:space="1" w:color="auto"/>
              </w:pBdr>
              <w:rPr>
                <w:b/>
              </w:rPr>
            </w:pPr>
          </w:p>
          <w:p w:rsidR="00235CC5" w:rsidRDefault="00235CC5" w:rsidP="00235CC5">
            <w:pPr>
              <w:rPr>
                <w:b/>
              </w:rPr>
            </w:pPr>
          </w:p>
          <w:p w:rsidR="00235CC5" w:rsidRDefault="00235CC5" w:rsidP="00235CC5">
            <w:pPr>
              <w:rPr>
                <w:b/>
                <w:i/>
              </w:rPr>
            </w:pPr>
            <w:r>
              <w:rPr>
                <w:b/>
                <w:i/>
              </w:rPr>
              <w:t>Контакты:</w:t>
            </w:r>
          </w:p>
          <w:p w:rsidR="00235CC5" w:rsidRDefault="00235CC5" w:rsidP="00235CC5">
            <w:pPr>
              <w:rPr>
                <w:b/>
                <w:i/>
              </w:rPr>
            </w:pPr>
          </w:p>
          <w:p w:rsidR="00235CC5" w:rsidRDefault="00235CC5" w:rsidP="00235CC5">
            <w:r>
              <w:t>8(81439)</w:t>
            </w:r>
          </w:p>
          <w:p w:rsidR="00235CC5" w:rsidRDefault="00235CC5" w:rsidP="00235CC5">
            <w:r>
              <w:t xml:space="preserve"> 48-507- Отдел экологического просвещения</w:t>
            </w:r>
          </w:p>
          <w:p w:rsidR="00235CC5" w:rsidRDefault="00235CC5" w:rsidP="00235CC5"/>
          <w:p w:rsidR="00235CC5" w:rsidRDefault="00235CC5" w:rsidP="00235CC5">
            <w:r>
              <w:lastRenderedPageBreak/>
              <w:t>8(81439)</w:t>
            </w:r>
          </w:p>
          <w:p w:rsidR="00235CC5" w:rsidRDefault="00235CC5" w:rsidP="00235CC5">
            <w:r>
              <w:t xml:space="preserve"> 48-250 – Отдел туризма и рекреации</w:t>
            </w:r>
          </w:p>
        </w:tc>
        <w:tc>
          <w:tcPr>
            <w:tcW w:w="2070" w:type="dxa"/>
          </w:tcPr>
          <w:p w:rsidR="00235CC5" w:rsidRDefault="00235CC5" w:rsidP="00235CC5">
            <w:pPr>
              <w:pStyle w:val="a4"/>
              <w:ind w:left="13" w:hanging="13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Экологическая </w:t>
            </w:r>
            <w:proofErr w:type="gramStart"/>
            <w:r>
              <w:rPr>
                <w:sz w:val="22"/>
                <w:szCs w:val="22"/>
                <w:lang w:eastAsia="en-US"/>
              </w:rPr>
              <w:t>база  «</w:t>
            </w:r>
            <w:proofErr w:type="spellStart"/>
            <w:proofErr w:type="gramEnd"/>
            <w:r>
              <w:rPr>
                <w:sz w:val="22"/>
                <w:szCs w:val="22"/>
                <w:lang w:eastAsia="en-US"/>
              </w:rPr>
              <w:t>Вартиолампи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»  на природной территории парка в урочище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Вартиолампи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, (восточная часть  парка,  левый берег реки Оланга.). </w:t>
            </w:r>
          </w:p>
          <w:p w:rsidR="00235CC5" w:rsidRDefault="00235CC5" w:rsidP="00235CC5"/>
          <w:p w:rsidR="00235CC5" w:rsidRDefault="00235CC5" w:rsidP="00235CC5">
            <w:r>
              <w:t xml:space="preserve">Фото представлены на сайте </w:t>
            </w:r>
          </w:p>
          <w:p w:rsidR="00235CC5" w:rsidRDefault="00235CC5" w:rsidP="00235CC5">
            <w:r>
              <w:t xml:space="preserve"> </w:t>
            </w:r>
            <w:hyperlink r:id="rId6" w:history="1">
              <w:r>
                <w:rPr>
                  <w:rStyle w:val="a6"/>
                  <w:lang w:val="en-US"/>
                </w:rPr>
                <w:t>www</w:t>
              </w:r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  <w:lang w:val="en-US"/>
                </w:rPr>
                <w:t>paanajarvi</w:t>
              </w:r>
              <w:proofErr w:type="spellEnd"/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park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com</w:t>
              </w:r>
            </w:hyperlink>
            <w:r w:rsidRPr="00235CC5">
              <w:t xml:space="preserve"> </w:t>
            </w:r>
          </w:p>
          <w:p w:rsidR="00235CC5" w:rsidRDefault="00235CC5" w:rsidP="00235CC5"/>
          <w:p w:rsidR="00235CC5" w:rsidRDefault="00235CC5" w:rsidP="00235CC5"/>
        </w:tc>
        <w:tc>
          <w:tcPr>
            <w:tcW w:w="1922" w:type="dxa"/>
          </w:tcPr>
          <w:p w:rsidR="00235CC5" w:rsidRDefault="00235CC5" w:rsidP="00235CC5">
            <w:pPr>
              <w:pStyle w:val="a4"/>
              <w:ind w:left="0"/>
              <w:rPr>
                <w:b w:val="0"/>
                <w:sz w:val="22"/>
                <w:u w:val="single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lastRenderedPageBreak/>
              <w:t xml:space="preserve"> </w:t>
            </w:r>
            <w:r>
              <w:rPr>
                <w:b w:val="0"/>
                <w:sz w:val="22"/>
                <w:u w:val="single"/>
                <w:lang w:eastAsia="en-US"/>
              </w:rPr>
              <w:t xml:space="preserve">На территории базы:  </w:t>
            </w:r>
          </w:p>
          <w:p w:rsidR="00235CC5" w:rsidRDefault="00235CC5" w:rsidP="00235CC5">
            <w:pPr>
              <w:pStyle w:val="a4"/>
              <w:ind w:left="0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2 бревенчатых   дома вместимостью 14   и 6 человек с железной печью и кирпичным стояком, спальными местами в двух уровнях (матрац, одеяло, подушка, комплект пастельного белья). Рядом с </w:t>
            </w:r>
            <w:r>
              <w:rPr>
                <w:b w:val="0"/>
                <w:sz w:val="22"/>
                <w:lang w:eastAsia="en-US"/>
              </w:rPr>
              <w:lastRenderedPageBreak/>
              <w:t xml:space="preserve">домами 2 бани со спуском к реке, настилы под палатки, туалеты, кострище, крытая веранда со столами и скамьями, каменная печь для приготовления еды, дровяник, </w:t>
            </w:r>
            <w:proofErr w:type="spellStart"/>
            <w:r>
              <w:rPr>
                <w:b w:val="0"/>
                <w:sz w:val="22"/>
                <w:lang w:eastAsia="en-US"/>
              </w:rPr>
              <w:t>инфоцентр</w:t>
            </w:r>
            <w:proofErr w:type="spellEnd"/>
            <w:r>
              <w:rPr>
                <w:b w:val="0"/>
                <w:sz w:val="22"/>
                <w:lang w:eastAsia="en-US"/>
              </w:rPr>
              <w:t xml:space="preserve"> для проведения занятий вигвам с кострищем внутри. </w:t>
            </w:r>
          </w:p>
          <w:p w:rsidR="00235CC5" w:rsidRDefault="00235CC5" w:rsidP="00235CC5">
            <w:r>
              <w:t xml:space="preserve">База оснащена переносной радиостанцией для ежедневных связей с посёлком и </w:t>
            </w:r>
            <w:proofErr w:type="gramStart"/>
            <w:r>
              <w:t>экстренных  случаев</w:t>
            </w:r>
            <w:proofErr w:type="gramEnd"/>
            <w:r>
              <w:t>, генератором, аптечка до врачебной медицинской помощи.</w:t>
            </w:r>
          </w:p>
          <w:p w:rsidR="00235CC5" w:rsidRDefault="00235CC5" w:rsidP="00235CC5">
            <w:r>
              <w:t>Клещей нет.</w:t>
            </w:r>
          </w:p>
          <w:p w:rsidR="00235CC5" w:rsidRDefault="00235CC5" w:rsidP="00235CC5">
            <w:pPr>
              <w:pStyle w:val="a4"/>
              <w:ind w:left="0"/>
              <w:rPr>
                <w:b w:val="0"/>
                <w:sz w:val="22"/>
                <w:lang w:eastAsia="en-US"/>
              </w:rPr>
            </w:pPr>
          </w:p>
          <w:p w:rsidR="00235CC5" w:rsidRDefault="00235CC5" w:rsidP="00235CC5"/>
        </w:tc>
        <w:tc>
          <w:tcPr>
            <w:tcW w:w="1772" w:type="dxa"/>
          </w:tcPr>
          <w:p w:rsidR="00235CC5" w:rsidRDefault="00235CC5" w:rsidP="00235CC5">
            <w:pPr>
              <w:ind w:left="-174"/>
            </w:pPr>
            <w:r>
              <w:lastRenderedPageBreak/>
              <w:t xml:space="preserve">   </w:t>
            </w:r>
          </w:p>
          <w:p w:rsidR="00235CC5" w:rsidRDefault="00235CC5" w:rsidP="00235CC5">
            <w:pPr>
              <w:ind w:left="-174"/>
            </w:pPr>
            <w:r>
              <w:t xml:space="preserve">  В период        </w:t>
            </w:r>
          </w:p>
          <w:p w:rsidR="00235CC5" w:rsidRDefault="00235CC5" w:rsidP="00235CC5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22.07 –    28.07 2018г.   </w:t>
            </w:r>
          </w:p>
          <w:p w:rsidR="00235CC5" w:rsidRDefault="00235CC5" w:rsidP="00235CC5">
            <w:r>
              <w:t xml:space="preserve">      </w:t>
            </w:r>
          </w:p>
        </w:tc>
        <w:tc>
          <w:tcPr>
            <w:tcW w:w="1941" w:type="dxa"/>
          </w:tcPr>
          <w:p w:rsidR="00235CC5" w:rsidRDefault="00235CC5" w:rsidP="00235CC5"/>
          <w:p w:rsidR="00235CC5" w:rsidRDefault="00235CC5" w:rsidP="00235CC5">
            <w:proofErr w:type="spellStart"/>
            <w:r>
              <w:t>Экосмена</w:t>
            </w:r>
            <w:proofErr w:type="spellEnd"/>
            <w:r>
              <w:t xml:space="preserve"> может состоять из 2-5 </w:t>
            </w:r>
            <w:proofErr w:type="gramStart"/>
            <w:r>
              <w:t>групп ,</w:t>
            </w:r>
            <w:proofErr w:type="gramEnd"/>
            <w:r>
              <w:t xml:space="preserve"> но в совокупности не более  20 человек.</w:t>
            </w:r>
          </w:p>
          <w:p w:rsidR="00235CC5" w:rsidRDefault="00235CC5" w:rsidP="00235CC5"/>
          <w:p w:rsidR="00235CC5" w:rsidRDefault="00235CC5" w:rsidP="00235CC5">
            <w:pPr>
              <w:ind w:left="-28"/>
            </w:pPr>
            <w:r>
              <w:t xml:space="preserve">Группа может состоять из 3 – 10 человек. В составе группы обязательно присутствие 1 взрослого человека, сопровождающего </w:t>
            </w:r>
            <w:r>
              <w:lastRenderedPageBreak/>
              <w:t>детей школьного возраста.</w:t>
            </w:r>
          </w:p>
          <w:p w:rsidR="00235CC5" w:rsidRDefault="00235CC5" w:rsidP="00235CC5"/>
          <w:p w:rsidR="00235CC5" w:rsidRDefault="00235CC5" w:rsidP="00235CC5"/>
          <w:p w:rsidR="00235CC5" w:rsidRDefault="00235CC5" w:rsidP="00235CC5"/>
        </w:tc>
        <w:tc>
          <w:tcPr>
            <w:tcW w:w="3547" w:type="dxa"/>
          </w:tcPr>
          <w:p w:rsidR="00235CC5" w:rsidRDefault="00235CC5" w:rsidP="00235CC5">
            <w:r>
              <w:lastRenderedPageBreak/>
              <w:t xml:space="preserve">До </w:t>
            </w:r>
            <w:proofErr w:type="spellStart"/>
            <w:r>
              <w:t>п.Пяозерский</w:t>
            </w:r>
            <w:proofErr w:type="spellEnd"/>
            <w:r>
              <w:t xml:space="preserve">, где расположен визит центр </w:t>
            </w:r>
            <w:proofErr w:type="gramStart"/>
            <w:r>
              <w:t>НП,  группа</w:t>
            </w:r>
            <w:proofErr w:type="gramEnd"/>
            <w:r>
              <w:t xml:space="preserve"> добирается </w:t>
            </w:r>
            <w:r>
              <w:rPr>
                <w:b/>
              </w:rPr>
              <w:t>самостоятельно.</w:t>
            </w:r>
            <w:r>
              <w:t xml:space="preserve"> Парк может организовать доставку от ж\д вокзала </w:t>
            </w:r>
            <w:proofErr w:type="spellStart"/>
            <w:r>
              <w:t>ст.Лоухи</w:t>
            </w:r>
            <w:proofErr w:type="spellEnd"/>
            <w:r>
              <w:t xml:space="preserve"> до </w:t>
            </w:r>
            <w:proofErr w:type="spellStart"/>
            <w:r>
              <w:t>п.Пяозерский</w:t>
            </w:r>
            <w:proofErr w:type="spellEnd"/>
            <w:r>
              <w:t xml:space="preserve"> по установленным тарифам на транспортные услуги по предварительной заявке.</w:t>
            </w:r>
          </w:p>
          <w:p w:rsidR="00235CC5" w:rsidRDefault="00235CC5" w:rsidP="00235CC5">
            <w:pPr>
              <w:rPr>
                <w:b/>
              </w:rPr>
            </w:pPr>
            <w:r>
              <w:t xml:space="preserve">Транспортировка группы от визит центра до места базирования, пребывание, проживание, </w:t>
            </w:r>
            <w:proofErr w:type="gramStart"/>
            <w:r>
              <w:t>экскурсии ,</w:t>
            </w:r>
            <w:proofErr w:type="gramEnd"/>
            <w:r>
              <w:t xml:space="preserve"> занятия, плановые мероприятия </w:t>
            </w:r>
            <w:proofErr w:type="spellStart"/>
            <w:r>
              <w:t>экосмены</w:t>
            </w:r>
            <w:proofErr w:type="spellEnd"/>
            <w:r>
              <w:t xml:space="preserve">, сопровождение – за счёт </w:t>
            </w:r>
            <w:r>
              <w:rPr>
                <w:b/>
              </w:rPr>
              <w:t>принимающей стороны.</w:t>
            </w:r>
          </w:p>
          <w:p w:rsidR="00235CC5" w:rsidRDefault="00235CC5" w:rsidP="00235CC5"/>
          <w:p w:rsidR="00235CC5" w:rsidRDefault="00235CC5" w:rsidP="00235CC5">
            <w:proofErr w:type="gramStart"/>
            <w:r>
              <w:lastRenderedPageBreak/>
              <w:t>Питание :</w:t>
            </w:r>
            <w:proofErr w:type="gramEnd"/>
            <w:r>
              <w:t xml:space="preserve"> оргвзнос – 250 руб.\чел.\день</w:t>
            </w:r>
          </w:p>
          <w:p w:rsidR="00235CC5" w:rsidRDefault="00235CC5" w:rsidP="00235CC5">
            <w:r>
              <w:t xml:space="preserve">Организация полноценного полевого питания, закупка продуктов по утверждённым нормам – </w:t>
            </w:r>
            <w:r>
              <w:rPr>
                <w:b/>
              </w:rPr>
              <w:t>принимающая сторона.</w:t>
            </w:r>
          </w:p>
          <w:p w:rsidR="00235CC5" w:rsidRDefault="00235CC5" w:rsidP="00235CC5">
            <w:r>
              <w:t>Приготовление пищи самостоятельное под руководством специалиста парка по утверждённому меню.</w:t>
            </w:r>
          </w:p>
        </w:tc>
        <w:tc>
          <w:tcPr>
            <w:tcW w:w="1964" w:type="dxa"/>
          </w:tcPr>
          <w:p w:rsidR="00235CC5" w:rsidRDefault="00235CC5" w:rsidP="00235CC5">
            <w:r>
              <w:lastRenderedPageBreak/>
              <w:t>Парк предоставляет:</w:t>
            </w:r>
          </w:p>
          <w:p w:rsidR="00235CC5" w:rsidRDefault="00235CC5" w:rsidP="00235CC5">
            <w:r>
              <w:t xml:space="preserve"> - сопровождение специалистом отдела экологического просвещения на весь период проведения </w:t>
            </w:r>
            <w:proofErr w:type="spellStart"/>
            <w:r>
              <w:t>экосмены</w:t>
            </w:r>
            <w:proofErr w:type="spellEnd"/>
            <w:r>
              <w:t xml:space="preserve"> с привлечением других специалистов парка</w:t>
            </w:r>
          </w:p>
          <w:p w:rsidR="00235CC5" w:rsidRDefault="00235CC5" w:rsidP="00235CC5">
            <w:r>
              <w:t>- теоретические занятия,</w:t>
            </w:r>
          </w:p>
          <w:p w:rsidR="00235CC5" w:rsidRDefault="00235CC5" w:rsidP="00235CC5">
            <w:r>
              <w:lastRenderedPageBreak/>
              <w:t>-  полевые исследования</w:t>
            </w:r>
          </w:p>
          <w:p w:rsidR="00235CC5" w:rsidRDefault="00235CC5" w:rsidP="00235CC5">
            <w:pPr>
              <w:ind w:left="15"/>
            </w:pPr>
            <w:r>
              <w:t>- коллективно-творческие дела</w:t>
            </w:r>
          </w:p>
          <w:p w:rsidR="00235CC5" w:rsidRDefault="00235CC5" w:rsidP="00235CC5">
            <w:pPr>
              <w:ind w:left="15"/>
            </w:pPr>
            <w:r>
              <w:t>-  познавательные экскурсии по парку</w:t>
            </w:r>
          </w:p>
          <w:p w:rsidR="00235CC5" w:rsidRDefault="00235CC5" w:rsidP="00235CC5">
            <w:pPr>
              <w:ind w:left="15"/>
            </w:pPr>
            <w:r>
              <w:t>- тематические беседы</w:t>
            </w:r>
          </w:p>
          <w:p w:rsidR="00235CC5" w:rsidRDefault="00235CC5" w:rsidP="00235CC5">
            <w:pPr>
              <w:ind w:left="15"/>
            </w:pPr>
            <w:r>
              <w:t>- мастер-классы</w:t>
            </w:r>
          </w:p>
          <w:p w:rsidR="00235CC5" w:rsidRDefault="00235CC5" w:rsidP="00235CC5">
            <w:r>
              <w:t>- экскурсии по музейным экспозициям</w:t>
            </w:r>
          </w:p>
          <w:p w:rsidR="00235CC5" w:rsidRDefault="00235CC5" w:rsidP="00235CC5"/>
          <w:p w:rsidR="00235CC5" w:rsidRDefault="00235CC5" w:rsidP="00235CC5">
            <w:r>
              <w:t xml:space="preserve">Программа и тематика </w:t>
            </w:r>
            <w:proofErr w:type="spellStart"/>
            <w:r>
              <w:t>экосмены</w:t>
            </w:r>
            <w:proofErr w:type="spellEnd"/>
            <w:r>
              <w:t xml:space="preserve"> </w:t>
            </w:r>
            <w:proofErr w:type="gramStart"/>
            <w:r>
              <w:t>оговаривается  при</w:t>
            </w:r>
            <w:proofErr w:type="gramEnd"/>
            <w:r>
              <w:t xml:space="preserve"> заявке.</w:t>
            </w:r>
          </w:p>
        </w:tc>
      </w:tr>
      <w:tr w:rsidR="0055584D" w:rsidTr="001C272B">
        <w:tc>
          <w:tcPr>
            <w:tcW w:w="568" w:type="dxa"/>
          </w:tcPr>
          <w:p w:rsidR="0055584D" w:rsidRPr="00BD0A48" w:rsidRDefault="0055584D" w:rsidP="001F2E1C">
            <w:pPr>
              <w:rPr>
                <w:b/>
              </w:rPr>
            </w:pPr>
          </w:p>
        </w:tc>
        <w:tc>
          <w:tcPr>
            <w:tcW w:w="2298" w:type="dxa"/>
            <w:vMerge w:val="restart"/>
          </w:tcPr>
          <w:p w:rsidR="0055584D" w:rsidRDefault="0055584D" w:rsidP="001F2E1C">
            <w:pPr>
              <w:rPr>
                <w:b/>
                <w:sz w:val="24"/>
                <w:szCs w:val="24"/>
              </w:rPr>
            </w:pPr>
          </w:p>
          <w:p w:rsidR="0055584D" w:rsidRDefault="0055584D" w:rsidP="001F2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ФГБУ</w:t>
            </w:r>
          </w:p>
          <w:p w:rsidR="0055584D" w:rsidRPr="000222F3" w:rsidRDefault="0055584D" w:rsidP="001F2E1C">
            <w:pPr>
              <w:jc w:val="center"/>
              <w:rPr>
                <w:b/>
                <w:sz w:val="24"/>
                <w:szCs w:val="24"/>
              </w:rPr>
            </w:pPr>
            <w:r w:rsidRPr="000222F3">
              <w:rPr>
                <w:b/>
                <w:sz w:val="24"/>
                <w:szCs w:val="24"/>
              </w:rPr>
              <w:t>НП «</w:t>
            </w:r>
            <w:proofErr w:type="spellStart"/>
            <w:r>
              <w:rPr>
                <w:b/>
                <w:sz w:val="24"/>
                <w:szCs w:val="24"/>
              </w:rPr>
              <w:t>Югыд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ва</w:t>
            </w:r>
            <w:proofErr w:type="spellEnd"/>
            <w:r w:rsidRPr="000222F3">
              <w:rPr>
                <w:b/>
                <w:sz w:val="24"/>
                <w:szCs w:val="24"/>
              </w:rPr>
              <w:t>»</w:t>
            </w:r>
          </w:p>
          <w:p w:rsidR="0055584D" w:rsidRDefault="0055584D" w:rsidP="001F2E1C">
            <w:pPr>
              <w:rPr>
                <w:b/>
              </w:rPr>
            </w:pPr>
          </w:p>
          <w:p w:rsidR="0055584D" w:rsidRDefault="0055584D" w:rsidP="001F2E1C">
            <w:pPr>
              <w:rPr>
                <w:b/>
              </w:rPr>
            </w:pPr>
          </w:p>
          <w:p w:rsidR="0055584D" w:rsidRDefault="0055584D" w:rsidP="001F2E1C">
            <w:pPr>
              <w:rPr>
                <w:b/>
              </w:rPr>
            </w:pPr>
          </w:p>
          <w:p w:rsidR="0055584D" w:rsidRDefault="0055584D" w:rsidP="001F2E1C">
            <w:pPr>
              <w:rPr>
                <w:b/>
              </w:rPr>
            </w:pPr>
          </w:p>
          <w:p w:rsidR="0055584D" w:rsidRDefault="0055584D" w:rsidP="001F2E1C">
            <w:pPr>
              <w:pBdr>
                <w:bottom w:val="single" w:sz="6" w:space="1" w:color="auto"/>
              </w:pBdr>
              <w:rPr>
                <w:b/>
              </w:rPr>
            </w:pPr>
          </w:p>
          <w:p w:rsidR="0055584D" w:rsidRDefault="0055584D" w:rsidP="001F2E1C">
            <w:pPr>
              <w:rPr>
                <w:b/>
              </w:rPr>
            </w:pPr>
          </w:p>
          <w:p w:rsidR="0055584D" w:rsidRPr="006E1119" w:rsidRDefault="0055584D" w:rsidP="001F2E1C">
            <w:pPr>
              <w:rPr>
                <w:rFonts w:cs="Times New Roman"/>
                <w:b/>
                <w:i/>
              </w:rPr>
            </w:pPr>
            <w:r w:rsidRPr="006E1119">
              <w:rPr>
                <w:rFonts w:cs="Times New Roman"/>
                <w:b/>
                <w:i/>
              </w:rPr>
              <w:t>Контакты:</w:t>
            </w:r>
          </w:p>
          <w:p w:rsidR="0055584D" w:rsidRPr="001F2E1C" w:rsidRDefault="0055584D" w:rsidP="001F2E1C">
            <w:pPr>
              <w:rPr>
                <w:rFonts w:cs="Times New Roman"/>
                <w:b/>
                <w:i/>
                <w:highlight w:val="yellow"/>
              </w:rPr>
            </w:pPr>
          </w:p>
          <w:p w:rsidR="0055584D" w:rsidRPr="001F2E1C" w:rsidRDefault="0055584D" w:rsidP="001F2E1C">
            <w:pPr>
              <w:rPr>
                <w:rFonts w:cs="Times New Roman"/>
                <w:shd w:val="clear" w:color="auto" w:fill="FFFFFF"/>
              </w:rPr>
            </w:pPr>
            <w:r w:rsidRPr="001F2E1C">
              <w:rPr>
                <w:rFonts w:cs="Times New Roman"/>
                <w:shd w:val="clear" w:color="auto" w:fill="FFFFFF"/>
              </w:rPr>
              <w:t>тел.</w:t>
            </w:r>
          </w:p>
          <w:p w:rsidR="0055584D" w:rsidRPr="001F2E1C" w:rsidRDefault="0055584D" w:rsidP="001F2E1C">
            <w:pPr>
              <w:rPr>
                <w:rFonts w:cs="Times New Roman"/>
                <w:shd w:val="clear" w:color="auto" w:fill="FFFFFF"/>
              </w:rPr>
            </w:pPr>
            <w:r w:rsidRPr="001F2E1C">
              <w:rPr>
                <w:rFonts w:cs="Times New Roman"/>
                <w:shd w:val="clear" w:color="auto" w:fill="FFFFFF"/>
              </w:rPr>
              <w:t>8 (82146)2-10-57,</w:t>
            </w:r>
          </w:p>
          <w:p w:rsidR="0055584D" w:rsidRPr="001F2E1C" w:rsidRDefault="0055584D" w:rsidP="001F2E1C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1F2E1C">
              <w:rPr>
                <w:rFonts w:cs="Times New Roman"/>
                <w:shd w:val="clear" w:color="auto" w:fill="FFFFFF"/>
              </w:rPr>
              <w:t>Эл</w:t>
            </w:r>
            <w:proofErr w:type="gramStart"/>
            <w:r w:rsidRPr="001F2E1C">
              <w:rPr>
                <w:rFonts w:cs="Times New Roman"/>
                <w:shd w:val="clear" w:color="auto" w:fill="FFFFFF"/>
              </w:rPr>
              <w:t>. почта</w:t>
            </w:r>
            <w:proofErr w:type="gramEnd"/>
            <w:r w:rsidRPr="001F2E1C">
              <w:rPr>
                <w:rFonts w:cs="Times New Roman"/>
                <w:shd w:val="clear" w:color="auto" w:fill="FFFFFF"/>
              </w:rPr>
              <w:t>: yugyd-va@mail.ru</w:t>
            </w:r>
          </w:p>
        </w:tc>
        <w:tc>
          <w:tcPr>
            <w:tcW w:w="2070" w:type="dxa"/>
          </w:tcPr>
          <w:p w:rsidR="0055584D" w:rsidRDefault="0055584D" w:rsidP="001F2E1C">
            <w:pPr>
              <w:pStyle w:val="a4"/>
              <w:ind w:left="13" w:hanging="13"/>
              <w:rPr>
                <w:sz w:val="22"/>
                <w:szCs w:val="22"/>
              </w:rPr>
            </w:pPr>
            <w:r w:rsidRPr="001F2E1C">
              <w:rPr>
                <w:sz w:val="22"/>
                <w:szCs w:val="22"/>
              </w:rPr>
              <w:lastRenderedPageBreak/>
              <w:t>База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F2E1C">
              <w:rPr>
                <w:sz w:val="22"/>
                <w:szCs w:val="22"/>
              </w:rPr>
              <w:t>Санавож</w:t>
            </w:r>
            <w:proofErr w:type="spellEnd"/>
          </w:p>
          <w:p w:rsidR="0055584D" w:rsidRDefault="0055584D" w:rsidP="001F2E1C">
            <w:pPr>
              <w:rPr>
                <w:rFonts w:eastAsia="Times New Roman" w:cs="Times New Roman"/>
                <w:lang w:eastAsia="ru-RU"/>
              </w:rPr>
            </w:pPr>
          </w:p>
          <w:p w:rsidR="0055584D" w:rsidRPr="0021716E" w:rsidRDefault="0055584D" w:rsidP="0055584D"/>
        </w:tc>
        <w:tc>
          <w:tcPr>
            <w:tcW w:w="1922" w:type="dxa"/>
          </w:tcPr>
          <w:p w:rsidR="0055584D" w:rsidRPr="001F2E1C" w:rsidRDefault="0055584D" w:rsidP="001F2E1C">
            <w:pPr>
              <w:pStyle w:val="a4"/>
              <w:ind w:left="-82"/>
              <w:rPr>
                <w:b w:val="0"/>
                <w:sz w:val="22"/>
              </w:rPr>
            </w:pPr>
            <w:r w:rsidRPr="001F2E1C">
              <w:rPr>
                <w:b w:val="0"/>
                <w:sz w:val="22"/>
              </w:rPr>
              <w:t>База</w:t>
            </w:r>
            <w:r>
              <w:rPr>
                <w:b w:val="0"/>
                <w:sz w:val="22"/>
              </w:rPr>
              <w:t xml:space="preserve"> </w:t>
            </w:r>
            <w:r w:rsidRPr="001F2E1C">
              <w:rPr>
                <w:b w:val="0"/>
                <w:sz w:val="22"/>
              </w:rPr>
              <w:t>расположена</w:t>
            </w:r>
            <w:r>
              <w:rPr>
                <w:b w:val="0"/>
                <w:sz w:val="22"/>
              </w:rPr>
              <w:t xml:space="preserve"> </w:t>
            </w:r>
            <w:r w:rsidRPr="001F2E1C">
              <w:rPr>
                <w:b w:val="0"/>
                <w:sz w:val="22"/>
              </w:rPr>
              <w:t>на левом</w:t>
            </w:r>
            <w:r>
              <w:rPr>
                <w:b w:val="0"/>
                <w:sz w:val="22"/>
              </w:rPr>
              <w:t xml:space="preserve"> </w:t>
            </w:r>
            <w:r w:rsidRPr="001F2E1C">
              <w:rPr>
                <w:b w:val="0"/>
                <w:sz w:val="22"/>
              </w:rPr>
              <w:t>берегу реки</w:t>
            </w:r>
            <w:r>
              <w:t xml:space="preserve"> </w:t>
            </w:r>
            <w:proofErr w:type="spellStart"/>
            <w:r w:rsidRPr="001F2E1C">
              <w:rPr>
                <w:b w:val="0"/>
                <w:sz w:val="22"/>
              </w:rPr>
              <w:t>Балбанью</w:t>
            </w:r>
            <w:proofErr w:type="spellEnd"/>
            <w:r w:rsidRPr="001F2E1C">
              <w:rPr>
                <w:b w:val="0"/>
                <w:sz w:val="22"/>
              </w:rPr>
              <w:t>,</w:t>
            </w:r>
            <w:r>
              <w:rPr>
                <w:b w:val="0"/>
                <w:sz w:val="22"/>
              </w:rPr>
              <w:t xml:space="preserve"> выше устья на 6 </w:t>
            </w:r>
            <w:r>
              <w:rPr>
                <w:b w:val="0"/>
                <w:sz w:val="22"/>
              </w:rPr>
              <w:lastRenderedPageBreak/>
              <w:t xml:space="preserve">км. На территории можно расположить палаточный лагерь, имеется отдельно стоящее здание, в </w:t>
            </w:r>
            <w:r w:rsidRPr="001F2E1C">
              <w:rPr>
                <w:b w:val="0"/>
                <w:sz w:val="22"/>
              </w:rPr>
              <w:t>котором</w:t>
            </w:r>
            <w:r>
              <w:rPr>
                <w:b w:val="0"/>
                <w:sz w:val="22"/>
              </w:rPr>
              <w:t xml:space="preserve"> можно проводить </w:t>
            </w:r>
            <w:r w:rsidRPr="001F2E1C">
              <w:rPr>
                <w:b w:val="0"/>
                <w:sz w:val="22"/>
              </w:rPr>
              <w:t>совещания,</w:t>
            </w:r>
          </w:p>
          <w:p w:rsidR="0055584D" w:rsidRPr="001F2E1C" w:rsidRDefault="0055584D" w:rsidP="001F2E1C">
            <w:pPr>
              <w:pStyle w:val="a4"/>
              <w:ind w:left="-82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конференции</w:t>
            </w:r>
            <w:proofErr w:type="gramEnd"/>
            <w:r>
              <w:rPr>
                <w:b w:val="0"/>
                <w:sz w:val="22"/>
              </w:rPr>
              <w:t xml:space="preserve">, </w:t>
            </w:r>
            <w:r w:rsidRPr="001F2E1C">
              <w:rPr>
                <w:b w:val="0"/>
                <w:sz w:val="22"/>
              </w:rPr>
              <w:t>круглые столы.</w:t>
            </w:r>
          </w:p>
          <w:p w:rsidR="0055584D" w:rsidRPr="001F2E1C" w:rsidRDefault="0055584D" w:rsidP="001F2E1C">
            <w:pPr>
              <w:pStyle w:val="a4"/>
              <w:ind w:left="-8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Возможно проживание в гостевых </w:t>
            </w:r>
            <w:r w:rsidRPr="001F2E1C">
              <w:rPr>
                <w:b w:val="0"/>
                <w:sz w:val="22"/>
              </w:rPr>
              <w:t>домах,</w:t>
            </w:r>
          </w:p>
          <w:p w:rsidR="0055584D" w:rsidRPr="00111A45" w:rsidRDefault="0055584D" w:rsidP="001F2E1C">
            <w:pPr>
              <w:pStyle w:val="a4"/>
              <w:ind w:left="-82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оборудованных</w:t>
            </w:r>
            <w:proofErr w:type="gramEnd"/>
            <w:r>
              <w:rPr>
                <w:b w:val="0"/>
                <w:sz w:val="22"/>
              </w:rPr>
              <w:t xml:space="preserve"> кроватями-нарами, печами. На территории базы имеется </w:t>
            </w:r>
            <w:r w:rsidRPr="001F2E1C">
              <w:rPr>
                <w:b w:val="0"/>
                <w:sz w:val="22"/>
              </w:rPr>
              <w:t>электричество.</w:t>
            </w:r>
          </w:p>
        </w:tc>
        <w:tc>
          <w:tcPr>
            <w:tcW w:w="1772" w:type="dxa"/>
          </w:tcPr>
          <w:p w:rsidR="0055584D" w:rsidRDefault="0055584D" w:rsidP="001F2E1C">
            <w:r>
              <w:lastRenderedPageBreak/>
              <w:t>Ежегодно с</w:t>
            </w:r>
          </w:p>
          <w:p w:rsidR="0055584D" w:rsidRDefault="0055584D" w:rsidP="001F2E1C">
            <w:proofErr w:type="gramStart"/>
            <w:r>
              <w:t>марта</w:t>
            </w:r>
            <w:proofErr w:type="gramEnd"/>
            <w:r>
              <w:t xml:space="preserve"> по</w:t>
            </w:r>
          </w:p>
          <w:p w:rsidR="0055584D" w:rsidRPr="00447B36" w:rsidRDefault="0055584D" w:rsidP="001F2E1C">
            <w:proofErr w:type="gramStart"/>
            <w:r>
              <w:t>октябрь</w:t>
            </w:r>
            <w:proofErr w:type="gramEnd"/>
            <w:r>
              <w:t xml:space="preserve"> – проведение </w:t>
            </w:r>
            <w:r>
              <w:lastRenderedPageBreak/>
              <w:t>экспедиций и палаточных лагерей</w:t>
            </w:r>
          </w:p>
        </w:tc>
        <w:tc>
          <w:tcPr>
            <w:tcW w:w="1941" w:type="dxa"/>
          </w:tcPr>
          <w:p w:rsidR="0055584D" w:rsidRPr="0021716E" w:rsidRDefault="0055584D" w:rsidP="001F2E1C">
            <w:proofErr w:type="gramStart"/>
            <w:r>
              <w:lastRenderedPageBreak/>
              <w:t>более</w:t>
            </w:r>
            <w:proofErr w:type="gramEnd"/>
            <w:r>
              <w:t xml:space="preserve"> 50 человек</w:t>
            </w:r>
            <w:r w:rsidRPr="0021716E">
              <w:t xml:space="preserve"> </w:t>
            </w:r>
          </w:p>
        </w:tc>
        <w:tc>
          <w:tcPr>
            <w:tcW w:w="3547" w:type="dxa"/>
          </w:tcPr>
          <w:p w:rsidR="0055584D" w:rsidRDefault="0055584D" w:rsidP="001F2E1C">
            <w:r>
              <w:t>Группа добирается до г. Инты</w:t>
            </w:r>
          </w:p>
          <w:p w:rsidR="0055584D" w:rsidRDefault="0055584D" w:rsidP="001F2E1C">
            <w:proofErr w:type="gramStart"/>
            <w:r>
              <w:t>самостоятельно</w:t>
            </w:r>
            <w:proofErr w:type="gramEnd"/>
            <w:r>
              <w:t xml:space="preserve">. Из г. Инты до б.  </w:t>
            </w:r>
            <w:proofErr w:type="spellStart"/>
            <w:r>
              <w:t>Санавож</w:t>
            </w:r>
            <w:proofErr w:type="spellEnd"/>
            <w:r>
              <w:t xml:space="preserve"> в летнее время на автомашине УРАЛ (стоимость </w:t>
            </w:r>
            <w:r>
              <w:lastRenderedPageBreak/>
              <w:t>19800,00, вместимость до 20 человек) и ТРЭКОЛ (стоимость 16300,00 вместимость до 6 человек). В зимнее время -</w:t>
            </w:r>
          </w:p>
          <w:p w:rsidR="0055584D" w:rsidRDefault="0055584D" w:rsidP="001F2E1C">
            <w:r>
              <w:t>ТРЭКОЛ</w:t>
            </w:r>
          </w:p>
          <w:p w:rsidR="0055584D" w:rsidRDefault="0055584D" w:rsidP="001F2E1C">
            <w:r>
              <w:t>Стоимость дома на</w:t>
            </w:r>
          </w:p>
          <w:p w:rsidR="0055584D" w:rsidRDefault="0055584D" w:rsidP="001F2E1C">
            <w:r>
              <w:t>10 человек - 3000,00/день, на 15</w:t>
            </w:r>
          </w:p>
          <w:p w:rsidR="0055584D" w:rsidRDefault="0055584D" w:rsidP="001F2E1C">
            <w:proofErr w:type="gramStart"/>
            <w:r>
              <w:t>человек</w:t>
            </w:r>
            <w:proofErr w:type="gramEnd"/>
            <w:r>
              <w:t xml:space="preserve"> – 4000/день.</w:t>
            </w:r>
          </w:p>
        </w:tc>
        <w:tc>
          <w:tcPr>
            <w:tcW w:w="1964" w:type="dxa"/>
          </w:tcPr>
          <w:p w:rsidR="0055584D" w:rsidRDefault="0055584D" w:rsidP="001F2E1C">
            <w:r>
              <w:lastRenderedPageBreak/>
              <w:t xml:space="preserve">С базы </w:t>
            </w:r>
            <w:proofErr w:type="spellStart"/>
            <w:r>
              <w:t>Санавож</w:t>
            </w:r>
            <w:proofErr w:type="spellEnd"/>
          </w:p>
          <w:p w:rsidR="0055584D" w:rsidRDefault="0055584D" w:rsidP="001F2E1C">
            <w:r>
              <w:t xml:space="preserve">Рекомендуется совершить прогулки и </w:t>
            </w:r>
            <w:r>
              <w:lastRenderedPageBreak/>
              <w:t xml:space="preserve">восхождения на обзорные вершины хребта </w:t>
            </w:r>
            <w:proofErr w:type="spellStart"/>
            <w:r>
              <w:t>Малдынырд</w:t>
            </w:r>
            <w:proofErr w:type="spellEnd"/>
            <w:r>
              <w:t xml:space="preserve">, </w:t>
            </w:r>
            <w:proofErr w:type="spellStart"/>
            <w:r>
              <w:t>Россомаха</w:t>
            </w:r>
            <w:proofErr w:type="spellEnd"/>
            <w:r>
              <w:t>, радиальные выходы-экскурсии к памятнику природы</w:t>
            </w:r>
          </w:p>
          <w:p w:rsidR="0055584D" w:rsidRDefault="0055584D" w:rsidP="001F2E1C">
            <w:r>
              <w:t>«Каменная баба», подземному источнику.</w:t>
            </w:r>
          </w:p>
          <w:p w:rsidR="0055584D" w:rsidRDefault="0055584D" w:rsidP="001F2E1C">
            <w:r>
              <w:t xml:space="preserve">База </w:t>
            </w:r>
            <w:proofErr w:type="spellStart"/>
            <w:r>
              <w:t>Санавож</w:t>
            </w:r>
            <w:proofErr w:type="spellEnd"/>
          </w:p>
          <w:p w:rsidR="0055584D" w:rsidRDefault="0055584D" w:rsidP="001F2E1C">
            <w:proofErr w:type="gramStart"/>
            <w:r>
              <w:t>подойдет</w:t>
            </w:r>
            <w:proofErr w:type="gramEnd"/>
            <w:r>
              <w:t xml:space="preserve"> как для проведения экспедиций, так и для проведения</w:t>
            </w:r>
          </w:p>
          <w:p w:rsidR="0055584D" w:rsidRDefault="0055584D" w:rsidP="001F2E1C">
            <w:proofErr w:type="gramStart"/>
            <w:r>
              <w:t>детских</w:t>
            </w:r>
            <w:proofErr w:type="gramEnd"/>
            <w:r>
              <w:t xml:space="preserve"> туристических и экологических лагерей.</w:t>
            </w:r>
          </w:p>
        </w:tc>
      </w:tr>
      <w:tr w:rsidR="0055584D" w:rsidTr="001C272B">
        <w:tc>
          <w:tcPr>
            <w:tcW w:w="568" w:type="dxa"/>
          </w:tcPr>
          <w:p w:rsidR="0055584D" w:rsidRPr="00FD391B" w:rsidRDefault="0055584D" w:rsidP="001F2E1C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:rsidR="0055584D" w:rsidRPr="003D564C" w:rsidRDefault="0055584D" w:rsidP="001F2E1C">
            <w:pPr>
              <w:rPr>
                <w:b/>
              </w:rPr>
            </w:pPr>
          </w:p>
        </w:tc>
        <w:tc>
          <w:tcPr>
            <w:tcW w:w="2070" w:type="dxa"/>
          </w:tcPr>
          <w:p w:rsidR="0055584D" w:rsidRPr="0055584D" w:rsidRDefault="0055584D" w:rsidP="001F2E1C">
            <w:pPr>
              <w:rPr>
                <w:b/>
              </w:rPr>
            </w:pPr>
            <w:r>
              <w:rPr>
                <w:b/>
              </w:rPr>
              <w:t xml:space="preserve">Гостевой </w:t>
            </w:r>
            <w:r w:rsidRPr="0055584D">
              <w:rPr>
                <w:b/>
              </w:rPr>
              <w:t>комплекс с.</w:t>
            </w:r>
            <w:r>
              <w:rPr>
                <w:b/>
              </w:rPr>
              <w:t xml:space="preserve"> </w:t>
            </w:r>
            <w:r w:rsidRPr="0055584D">
              <w:rPr>
                <w:b/>
              </w:rPr>
              <w:t>Подчерье</w:t>
            </w:r>
          </w:p>
        </w:tc>
        <w:tc>
          <w:tcPr>
            <w:tcW w:w="1922" w:type="dxa"/>
          </w:tcPr>
          <w:p w:rsidR="0055584D" w:rsidRDefault="0055584D" w:rsidP="001F2E1C">
            <w:r>
              <w:t>Гостевой комплекс расположен на окраине села</w:t>
            </w:r>
          </w:p>
          <w:p w:rsidR="0055584D" w:rsidRDefault="0055584D" w:rsidP="001F2E1C">
            <w:r>
              <w:t>Подчерье, которое стоит на высоком правом берегу</w:t>
            </w:r>
          </w:p>
          <w:p w:rsidR="0055584D" w:rsidRDefault="0055584D" w:rsidP="001F2E1C">
            <w:r>
              <w:t>Печоры, в 29 км от г. Вуктыла.</w:t>
            </w:r>
          </w:p>
          <w:p w:rsidR="0055584D" w:rsidRDefault="0055584D" w:rsidP="001F2E1C">
            <w:r>
              <w:t xml:space="preserve">В гостевой комплекс входят: гостевой дом, рассчитанный на </w:t>
            </w:r>
            <w:r>
              <w:lastRenderedPageBreak/>
              <w:t>восемь человек (в летнее время</w:t>
            </w:r>
          </w:p>
          <w:p w:rsidR="0055584D" w:rsidRDefault="0055584D" w:rsidP="001F2E1C">
            <w:r>
              <w:t>Можно расположиться в палатках); беседка; просторная баня. Мебель и предметы декора, выполненные из натурального дерева.</w:t>
            </w:r>
          </w:p>
          <w:p w:rsidR="0055584D" w:rsidRPr="00340526" w:rsidRDefault="0055584D" w:rsidP="001F2E1C">
            <w:r>
              <w:t>Помимо двух спален и кухни есть также широкая светлая веранда. Также в домике имеется кухня, оснащенная необходимым оборудованием и инвентарем для приготовления пищи.</w:t>
            </w:r>
          </w:p>
        </w:tc>
        <w:tc>
          <w:tcPr>
            <w:tcW w:w="1772" w:type="dxa"/>
          </w:tcPr>
          <w:p w:rsidR="0055584D" w:rsidRPr="001F2E1C" w:rsidRDefault="0055584D" w:rsidP="001F2E1C">
            <w:r w:rsidRPr="001F2E1C">
              <w:lastRenderedPageBreak/>
              <w:t>Экспедиции</w:t>
            </w:r>
          </w:p>
          <w:p w:rsidR="0055584D" w:rsidRPr="00B635F5" w:rsidRDefault="0055584D" w:rsidP="001F2E1C">
            <w:pPr>
              <w:rPr>
                <w:b/>
              </w:rPr>
            </w:pPr>
            <w:r w:rsidRPr="001F2E1C">
              <w:t>(</w:t>
            </w:r>
            <w:proofErr w:type="gramStart"/>
            <w:r w:rsidRPr="001F2E1C">
              <w:t>научные</w:t>
            </w:r>
            <w:proofErr w:type="gramEnd"/>
            <w:r w:rsidRPr="001F2E1C">
              <w:t>, детские) возможно проводить круглый год. Проведение детских палаточных лагерей возможно только в летнее время.</w:t>
            </w:r>
          </w:p>
        </w:tc>
        <w:tc>
          <w:tcPr>
            <w:tcW w:w="1941" w:type="dxa"/>
          </w:tcPr>
          <w:p w:rsidR="0055584D" w:rsidRDefault="0055584D" w:rsidP="001F2E1C">
            <w:r>
              <w:t>8 человек (в летнее время – более 20 человек)</w:t>
            </w:r>
          </w:p>
        </w:tc>
        <w:tc>
          <w:tcPr>
            <w:tcW w:w="3547" w:type="dxa"/>
          </w:tcPr>
          <w:p w:rsidR="0055584D" w:rsidRDefault="0055584D" w:rsidP="001F2E1C">
            <w:r>
              <w:t xml:space="preserve">Гостевой комплекс в с. Подчерье находится в </w:t>
            </w:r>
            <w:proofErr w:type="spellStart"/>
            <w:r>
              <w:t>Вуктыльском</w:t>
            </w:r>
            <w:proofErr w:type="spellEnd"/>
            <w:r>
              <w:t xml:space="preserve"> районе Республики Коми. До г.</w:t>
            </w:r>
          </w:p>
          <w:p w:rsidR="0055584D" w:rsidRDefault="0055584D" w:rsidP="001F2E1C">
            <w:r>
              <w:t>Вуктыла можно добраться из г. Ухта на рейсовом автобусе. Из г. Вуктыла до с. Подчерье парк предоставляет автотранспорт УАЗ</w:t>
            </w:r>
          </w:p>
          <w:p w:rsidR="0055584D" w:rsidRDefault="0055584D" w:rsidP="001F2E1C">
            <w:r>
              <w:t>(</w:t>
            </w:r>
            <w:proofErr w:type="gramStart"/>
            <w:r>
              <w:t>вместимость</w:t>
            </w:r>
            <w:proofErr w:type="gramEnd"/>
            <w:r>
              <w:t xml:space="preserve"> одной машины – 7</w:t>
            </w:r>
          </w:p>
          <w:p w:rsidR="0055584D" w:rsidRDefault="0055584D" w:rsidP="001F2E1C">
            <w:proofErr w:type="gramStart"/>
            <w:r>
              <w:t>человек</w:t>
            </w:r>
            <w:proofErr w:type="gramEnd"/>
            <w:r>
              <w:t>, стоимость одной машины – 1800, 00).</w:t>
            </w:r>
          </w:p>
          <w:p w:rsidR="0055584D" w:rsidRDefault="0055584D" w:rsidP="001F2E1C">
            <w:r>
              <w:t>Стоимость одного койко-места в</w:t>
            </w:r>
          </w:p>
          <w:p w:rsidR="0055584D" w:rsidRDefault="0055584D" w:rsidP="001F2E1C">
            <w:proofErr w:type="gramStart"/>
            <w:r>
              <w:t>сутки</w:t>
            </w:r>
            <w:proofErr w:type="gramEnd"/>
            <w:r>
              <w:t xml:space="preserve"> 1000,00/чел.</w:t>
            </w:r>
          </w:p>
        </w:tc>
        <w:tc>
          <w:tcPr>
            <w:tcW w:w="1964" w:type="dxa"/>
          </w:tcPr>
          <w:p w:rsidR="0055584D" w:rsidRDefault="0055584D" w:rsidP="0055584D">
            <w:r>
              <w:t>-</w:t>
            </w:r>
          </w:p>
        </w:tc>
      </w:tr>
      <w:tr w:rsidR="0055584D" w:rsidTr="001C272B">
        <w:tc>
          <w:tcPr>
            <w:tcW w:w="568" w:type="dxa"/>
          </w:tcPr>
          <w:p w:rsidR="0055584D" w:rsidRPr="00FD391B" w:rsidRDefault="0055584D" w:rsidP="001F2E1C">
            <w:pPr>
              <w:rPr>
                <w:b/>
              </w:rPr>
            </w:pPr>
          </w:p>
        </w:tc>
        <w:tc>
          <w:tcPr>
            <w:tcW w:w="2298" w:type="dxa"/>
            <w:vMerge/>
          </w:tcPr>
          <w:p w:rsidR="0055584D" w:rsidRPr="00FD391B" w:rsidRDefault="0055584D" w:rsidP="001F2E1C"/>
        </w:tc>
        <w:tc>
          <w:tcPr>
            <w:tcW w:w="2070" w:type="dxa"/>
          </w:tcPr>
          <w:p w:rsidR="0055584D" w:rsidRPr="0055584D" w:rsidRDefault="0055584D" w:rsidP="0055584D">
            <w:pPr>
              <w:rPr>
                <w:b/>
              </w:rPr>
            </w:pPr>
            <w:r>
              <w:rPr>
                <w:b/>
              </w:rPr>
              <w:t xml:space="preserve">КОП «Верхний </w:t>
            </w:r>
            <w:proofErr w:type="spellStart"/>
            <w:r w:rsidRPr="0055584D">
              <w:rPr>
                <w:b/>
              </w:rPr>
              <w:t>Щугор</w:t>
            </w:r>
            <w:proofErr w:type="spellEnd"/>
            <w:r w:rsidRPr="0055584D">
              <w:rPr>
                <w:b/>
              </w:rPr>
              <w:t>»</w:t>
            </w:r>
          </w:p>
        </w:tc>
        <w:tc>
          <w:tcPr>
            <w:tcW w:w="1922" w:type="dxa"/>
          </w:tcPr>
          <w:p w:rsidR="0055584D" w:rsidRDefault="007A0CD4" w:rsidP="0055584D">
            <w:r>
              <w:t>Деревянная изба, беседка, баня</w:t>
            </w:r>
            <w:bookmarkStart w:id="0" w:name="_GoBack"/>
            <w:bookmarkEnd w:id="0"/>
            <w:r>
              <w:t>.</w:t>
            </w:r>
            <w:r>
              <w:br/>
            </w:r>
            <w:r w:rsidR="0055584D">
              <w:t>КОП «Верхний</w:t>
            </w:r>
          </w:p>
          <w:p w:rsidR="0055584D" w:rsidRPr="00340526" w:rsidRDefault="0055584D" w:rsidP="0055584D">
            <w:proofErr w:type="spellStart"/>
            <w:r>
              <w:t>Щугор</w:t>
            </w:r>
            <w:proofErr w:type="spellEnd"/>
            <w:r>
              <w:t xml:space="preserve"> подходит как для проведения экспедиций, так и для детских палаточных лагерей.</w:t>
            </w:r>
          </w:p>
        </w:tc>
        <w:tc>
          <w:tcPr>
            <w:tcW w:w="1772" w:type="dxa"/>
          </w:tcPr>
          <w:p w:rsidR="0055584D" w:rsidRDefault="0055584D" w:rsidP="0055584D">
            <w:r>
              <w:t>Ежегодно в</w:t>
            </w:r>
          </w:p>
          <w:p w:rsidR="0055584D" w:rsidRDefault="0055584D" w:rsidP="0055584D">
            <w:proofErr w:type="gramStart"/>
            <w:r>
              <w:t>период</w:t>
            </w:r>
            <w:proofErr w:type="gramEnd"/>
            <w:r>
              <w:t xml:space="preserve"> с июня</w:t>
            </w:r>
          </w:p>
          <w:p w:rsidR="0055584D" w:rsidRDefault="0055584D" w:rsidP="0055584D">
            <w:proofErr w:type="gramStart"/>
            <w:r>
              <w:t>по</w:t>
            </w:r>
            <w:proofErr w:type="gramEnd"/>
            <w:r>
              <w:t xml:space="preserve"> сентябрь</w:t>
            </w:r>
          </w:p>
        </w:tc>
        <w:tc>
          <w:tcPr>
            <w:tcW w:w="1941" w:type="dxa"/>
          </w:tcPr>
          <w:p w:rsidR="0055584D" w:rsidRDefault="0055584D" w:rsidP="0055584D">
            <w:r>
              <w:t>До 14 человек</w:t>
            </w:r>
          </w:p>
        </w:tc>
        <w:tc>
          <w:tcPr>
            <w:tcW w:w="3547" w:type="dxa"/>
          </w:tcPr>
          <w:p w:rsidR="0055584D" w:rsidRDefault="0055584D" w:rsidP="0055584D">
            <w:r>
              <w:t xml:space="preserve">Группа самостоятельно добирается до г. Вуктыла. Затем на автомобиле «УАЗ» (ГАЗ) участники проезжают 25 км до </w:t>
            </w:r>
            <w:proofErr w:type="spellStart"/>
            <w:r>
              <w:t>контрольно</w:t>
            </w:r>
            <w:proofErr w:type="spellEnd"/>
            <w:r>
              <w:t xml:space="preserve"> – пропускного пункта </w:t>
            </w:r>
            <w:proofErr w:type="spellStart"/>
            <w:r>
              <w:t>Вуктыльского</w:t>
            </w:r>
            <w:proofErr w:type="spellEnd"/>
            <w:r>
              <w:t xml:space="preserve"> линейного производственного управления магистральных газопроводов (КПП ВЛПУМГ). Там необходимо пройти вводный инструктаж по охране труда.</w:t>
            </w:r>
          </w:p>
          <w:p w:rsidR="0055584D" w:rsidRDefault="0055584D" w:rsidP="0055584D">
            <w:r>
              <w:lastRenderedPageBreak/>
              <w:t>Далее до КОП</w:t>
            </w:r>
          </w:p>
          <w:p w:rsidR="0055584D" w:rsidRDefault="0055584D" w:rsidP="0055584D">
            <w:r>
              <w:t xml:space="preserve">«Верхний </w:t>
            </w:r>
            <w:proofErr w:type="spellStart"/>
            <w:r>
              <w:t>Щугор</w:t>
            </w:r>
            <w:proofErr w:type="spellEnd"/>
            <w:r>
              <w:t>»</w:t>
            </w:r>
          </w:p>
          <w:p w:rsidR="0055584D" w:rsidRDefault="0055584D" w:rsidP="0055584D">
            <w:r>
              <w:t>Стоимость стоянки 460,00 в день с</w:t>
            </w:r>
          </w:p>
          <w:p w:rsidR="0055584D" w:rsidRDefault="0055584D" w:rsidP="0055584D">
            <w:proofErr w:type="gramStart"/>
            <w:r>
              <w:t>человека</w:t>
            </w:r>
            <w:proofErr w:type="gramEnd"/>
            <w:r>
              <w:t>, стоимость одной автомашины 10000,00.</w:t>
            </w:r>
          </w:p>
          <w:p w:rsidR="0055584D" w:rsidRDefault="0055584D" w:rsidP="0055584D">
            <w:r>
              <w:t>Вместимость одной машины – 7 человек.</w:t>
            </w:r>
          </w:p>
        </w:tc>
        <w:tc>
          <w:tcPr>
            <w:tcW w:w="1964" w:type="dxa"/>
          </w:tcPr>
          <w:p w:rsidR="0055584D" w:rsidRDefault="0055584D" w:rsidP="0055584D">
            <w:r>
              <w:lastRenderedPageBreak/>
              <w:t>Можно доехать до экологической тропы «Долина предков». Она начинается от небольшого подъема (примерно 30°) на пик горы</w:t>
            </w:r>
          </w:p>
          <w:p w:rsidR="0055584D" w:rsidRDefault="0055584D" w:rsidP="0055584D">
            <w:proofErr w:type="spellStart"/>
            <w:r>
              <w:t>Ярута</w:t>
            </w:r>
            <w:proofErr w:type="spellEnd"/>
            <w:r>
              <w:t xml:space="preserve">, представляющего </w:t>
            </w:r>
            <w:r>
              <w:lastRenderedPageBreak/>
              <w:t>из себя сильно</w:t>
            </w:r>
          </w:p>
          <w:p w:rsidR="0055584D" w:rsidRDefault="0055584D" w:rsidP="0055584D">
            <w:proofErr w:type="spellStart"/>
            <w:r>
              <w:t>Эрозированную</w:t>
            </w:r>
            <w:proofErr w:type="spellEnd"/>
            <w:r>
              <w:t xml:space="preserve"> вершину с россыпями отдельных камней и валунов. На всем протяжении массива хаотично расположены как отдельные, так и небольшие группы скальных останцев различной формы, достигающие высоту до 10 м. Тропа проходит вблизи «алтарного камня», на котором вплоть до 1890 года совершались ритуальные </w:t>
            </w:r>
            <w:proofErr w:type="spellStart"/>
            <w:r>
              <w:t>жертвопринош</w:t>
            </w:r>
            <w:proofErr w:type="spellEnd"/>
          </w:p>
          <w:p w:rsidR="0055584D" w:rsidRDefault="0055584D" w:rsidP="0055584D">
            <w:proofErr w:type="spellStart"/>
            <w:proofErr w:type="gramStart"/>
            <w:r>
              <w:t>ения</w:t>
            </w:r>
            <w:proofErr w:type="spellEnd"/>
            <w:proofErr w:type="gramEnd"/>
            <w:r>
              <w:t xml:space="preserve"> оленей шаманами ханты и манси.</w:t>
            </w:r>
          </w:p>
          <w:p w:rsidR="0055584D" w:rsidRDefault="0055584D" w:rsidP="0055584D">
            <w:r>
              <w:t>Как на плато</w:t>
            </w:r>
          </w:p>
          <w:p w:rsidR="0055584D" w:rsidRDefault="0055584D" w:rsidP="0055584D">
            <w:proofErr w:type="spellStart"/>
            <w:r>
              <w:t>Ярута</w:t>
            </w:r>
            <w:proofErr w:type="spellEnd"/>
            <w:r>
              <w:t xml:space="preserve">, так и ниже «Долины предков» в зоне альпийских лугов можно встретить редкие экземпляры </w:t>
            </w:r>
            <w:r>
              <w:lastRenderedPageBreak/>
              <w:t xml:space="preserve">растений, лишайников, насекомых, включенных в Красные книги Республики </w:t>
            </w:r>
            <w:proofErr w:type="gramStart"/>
            <w:r>
              <w:t>Коми  и</w:t>
            </w:r>
            <w:proofErr w:type="gramEnd"/>
            <w:r>
              <w:t>  Российской Федерации.</w:t>
            </w:r>
          </w:p>
        </w:tc>
      </w:tr>
      <w:tr w:rsidR="001F2E1C" w:rsidTr="001C272B">
        <w:tc>
          <w:tcPr>
            <w:tcW w:w="568" w:type="dxa"/>
          </w:tcPr>
          <w:p w:rsidR="001F2E1C" w:rsidRPr="002C2190" w:rsidRDefault="001F2E1C" w:rsidP="001F2E1C">
            <w:pPr>
              <w:rPr>
                <w:b/>
              </w:rPr>
            </w:pPr>
          </w:p>
        </w:tc>
        <w:tc>
          <w:tcPr>
            <w:tcW w:w="2298" w:type="dxa"/>
          </w:tcPr>
          <w:p w:rsidR="001F2E1C" w:rsidRPr="000222F3" w:rsidRDefault="001F2E1C" w:rsidP="001F2E1C"/>
        </w:tc>
        <w:tc>
          <w:tcPr>
            <w:tcW w:w="2070" w:type="dxa"/>
          </w:tcPr>
          <w:p w:rsidR="001F2E1C" w:rsidRPr="0021716E" w:rsidRDefault="001F2E1C" w:rsidP="001F2E1C"/>
        </w:tc>
        <w:tc>
          <w:tcPr>
            <w:tcW w:w="1922" w:type="dxa"/>
          </w:tcPr>
          <w:p w:rsidR="001F2E1C" w:rsidRPr="00340526" w:rsidRDefault="001F2E1C" w:rsidP="001F2E1C"/>
        </w:tc>
        <w:tc>
          <w:tcPr>
            <w:tcW w:w="1772" w:type="dxa"/>
          </w:tcPr>
          <w:p w:rsidR="001F2E1C" w:rsidRPr="00447B36" w:rsidRDefault="001F2E1C" w:rsidP="001F2E1C"/>
        </w:tc>
        <w:tc>
          <w:tcPr>
            <w:tcW w:w="1941" w:type="dxa"/>
          </w:tcPr>
          <w:p w:rsidR="001F2E1C" w:rsidRPr="0021716E" w:rsidRDefault="001F2E1C" w:rsidP="001F2E1C"/>
        </w:tc>
        <w:tc>
          <w:tcPr>
            <w:tcW w:w="3547" w:type="dxa"/>
          </w:tcPr>
          <w:p w:rsidR="001F2E1C" w:rsidRDefault="001F2E1C" w:rsidP="001F2E1C"/>
        </w:tc>
        <w:tc>
          <w:tcPr>
            <w:tcW w:w="1964" w:type="dxa"/>
          </w:tcPr>
          <w:p w:rsidR="001F2E1C" w:rsidRDefault="001F2E1C" w:rsidP="001F2E1C"/>
        </w:tc>
      </w:tr>
      <w:tr w:rsidR="001F2E1C" w:rsidTr="001C272B">
        <w:tc>
          <w:tcPr>
            <w:tcW w:w="568" w:type="dxa"/>
          </w:tcPr>
          <w:p w:rsidR="001F2E1C" w:rsidRPr="002F37BC" w:rsidRDefault="001F2E1C" w:rsidP="001F2E1C">
            <w:pPr>
              <w:rPr>
                <w:b/>
              </w:rPr>
            </w:pPr>
          </w:p>
        </w:tc>
        <w:tc>
          <w:tcPr>
            <w:tcW w:w="2298" w:type="dxa"/>
          </w:tcPr>
          <w:p w:rsidR="001F2E1C" w:rsidRDefault="001F2E1C" w:rsidP="001F2E1C"/>
        </w:tc>
        <w:tc>
          <w:tcPr>
            <w:tcW w:w="2070" w:type="dxa"/>
          </w:tcPr>
          <w:p w:rsidR="001F2E1C" w:rsidRDefault="001F2E1C" w:rsidP="001F2E1C"/>
        </w:tc>
        <w:tc>
          <w:tcPr>
            <w:tcW w:w="1922" w:type="dxa"/>
          </w:tcPr>
          <w:p w:rsidR="001F2E1C" w:rsidRPr="00340526" w:rsidRDefault="001F2E1C" w:rsidP="001F2E1C"/>
        </w:tc>
        <w:tc>
          <w:tcPr>
            <w:tcW w:w="1772" w:type="dxa"/>
          </w:tcPr>
          <w:p w:rsidR="001F2E1C" w:rsidRPr="00B635F5" w:rsidRDefault="001F2E1C" w:rsidP="001F2E1C">
            <w:pPr>
              <w:rPr>
                <w:b/>
              </w:rPr>
            </w:pPr>
          </w:p>
        </w:tc>
        <w:tc>
          <w:tcPr>
            <w:tcW w:w="1941" w:type="dxa"/>
          </w:tcPr>
          <w:p w:rsidR="001F2E1C" w:rsidRDefault="001F2E1C" w:rsidP="001F2E1C"/>
        </w:tc>
        <w:tc>
          <w:tcPr>
            <w:tcW w:w="3547" w:type="dxa"/>
          </w:tcPr>
          <w:p w:rsidR="001F2E1C" w:rsidRPr="003A7F41" w:rsidRDefault="001F2E1C" w:rsidP="001F2E1C"/>
        </w:tc>
        <w:tc>
          <w:tcPr>
            <w:tcW w:w="1964" w:type="dxa"/>
          </w:tcPr>
          <w:p w:rsidR="001F2E1C" w:rsidRDefault="001F2E1C" w:rsidP="001F2E1C"/>
        </w:tc>
      </w:tr>
      <w:tr w:rsidR="001F2E1C" w:rsidTr="001C272B">
        <w:tc>
          <w:tcPr>
            <w:tcW w:w="568" w:type="dxa"/>
          </w:tcPr>
          <w:p w:rsidR="001F2E1C" w:rsidRDefault="001F2E1C" w:rsidP="001F2E1C"/>
        </w:tc>
        <w:tc>
          <w:tcPr>
            <w:tcW w:w="2298" w:type="dxa"/>
          </w:tcPr>
          <w:p w:rsidR="001F2E1C" w:rsidRPr="001C272B" w:rsidRDefault="001F2E1C" w:rsidP="001F2E1C"/>
        </w:tc>
        <w:tc>
          <w:tcPr>
            <w:tcW w:w="2070" w:type="dxa"/>
          </w:tcPr>
          <w:p w:rsidR="001F2E1C" w:rsidRPr="00B858D2" w:rsidRDefault="001F2E1C" w:rsidP="001F2E1C"/>
        </w:tc>
        <w:tc>
          <w:tcPr>
            <w:tcW w:w="1922" w:type="dxa"/>
          </w:tcPr>
          <w:p w:rsidR="001F2E1C" w:rsidRPr="00340526" w:rsidRDefault="001F2E1C" w:rsidP="001F2E1C"/>
        </w:tc>
        <w:tc>
          <w:tcPr>
            <w:tcW w:w="1772" w:type="dxa"/>
          </w:tcPr>
          <w:p w:rsidR="001F2E1C" w:rsidRPr="00B858D2" w:rsidRDefault="001F2E1C" w:rsidP="001F2E1C"/>
        </w:tc>
        <w:tc>
          <w:tcPr>
            <w:tcW w:w="1941" w:type="dxa"/>
          </w:tcPr>
          <w:p w:rsidR="001F2E1C" w:rsidRPr="00B858D2" w:rsidRDefault="001F2E1C" w:rsidP="001F2E1C"/>
        </w:tc>
        <w:tc>
          <w:tcPr>
            <w:tcW w:w="3547" w:type="dxa"/>
          </w:tcPr>
          <w:p w:rsidR="001F2E1C" w:rsidRPr="00B858D2" w:rsidRDefault="001F2E1C" w:rsidP="001F2E1C"/>
        </w:tc>
        <w:tc>
          <w:tcPr>
            <w:tcW w:w="1964" w:type="dxa"/>
          </w:tcPr>
          <w:p w:rsidR="001F2E1C" w:rsidRPr="00B858D2" w:rsidRDefault="001F2E1C" w:rsidP="001F2E1C"/>
        </w:tc>
      </w:tr>
      <w:tr w:rsidR="001F2E1C" w:rsidRPr="001C272B" w:rsidTr="001C272B">
        <w:tc>
          <w:tcPr>
            <w:tcW w:w="568" w:type="dxa"/>
          </w:tcPr>
          <w:p w:rsidR="001F2E1C" w:rsidRPr="001C272B" w:rsidRDefault="001F2E1C" w:rsidP="001F2E1C">
            <w:pPr>
              <w:rPr>
                <w:rFonts w:cs="Times New Roman"/>
                <w:sz w:val="24"/>
              </w:rPr>
            </w:pPr>
          </w:p>
        </w:tc>
        <w:tc>
          <w:tcPr>
            <w:tcW w:w="2298" w:type="dxa"/>
          </w:tcPr>
          <w:p w:rsidR="001F2E1C" w:rsidRPr="001C272B" w:rsidRDefault="001F2E1C" w:rsidP="001F2E1C">
            <w:pPr>
              <w:rPr>
                <w:rFonts w:cs="Times New Roman"/>
                <w:szCs w:val="20"/>
              </w:rPr>
            </w:pPr>
          </w:p>
        </w:tc>
        <w:tc>
          <w:tcPr>
            <w:tcW w:w="2070" w:type="dxa"/>
          </w:tcPr>
          <w:p w:rsidR="001F2E1C" w:rsidRPr="001C272B" w:rsidRDefault="001F2E1C" w:rsidP="001F2E1C">
            <w:pPr>
              <w:rPr>
                <w:rFonts w:cs="Times New Roman"/>
                <w:szCs w:val="20"/>
              </w:rPr>
            </w:pPr>
          </w:p>
        </w:tc>
        <w:tc>
          <w:tcPr>
            <w:tcW w:w="1922" w:type="dxa"/>
          </w:tcPr>
          <w:p w:rsidR="001F2E1C" w:rsidRPr="00340526" w:rsidRDefault="001F2E1C" w:rsidP="001F2E1C">
            <w:pPr>
              <w:rPr>
                <w:rFonts w:cs="Times New Roman"/>
                <w:szCs w:val="20"/>
              </w:rPr>
            </w:pPr>
          </w:p>
        </w:tc>
        <w:tc>
          <w:tcPr>
            <w:tcW w:w="1772" w:type="dxa"/>
          </w:tcPr>
          <w:p w:rsidR="001F2E1C" w:rsidRPr="001C272B" w:rsidRDefault="001F2E1C" w:rsidP="001F2E1C">
            <w:pPr>
              <w:rPr>
                <w:rFonts w:cs="Times New Roman"/>
                <w:szCs w:val="20"/>
              </w:rPr>
            </w:pPr>
          </w:p>
        </w:tc>
        <w:tc>
          <w:tcPr>
            <w:tcW w:w="1941" w:type="dxa"/>
          </w:tcPr>
          <w:p w:rsidR="001F2E1C" w:rsidRPr="001C272B" w:rsidRDefault="001F2E1C" w:rsidP="001F2E1C">
            <w:pPr>
              <w:rPr>
                <w:rFonts w:cs="Times New Roman"/>
                <w:szCs w:val="20"/>
              </w:rPr>
            </w:pPr>
          </w:p>
        </w:tc>
        <w:tc>
          <w:tcPr>
            <w:tcW w:w="3547" w:type="dxa"/>
          </w:tcPr>
          <w:p w:rsidR="001F2E1C" w:rsidRPr="001C272B" w:rsidRDefault="001F2E1C" w:rsidP="001F2E1C">
            <w:pPr>
              <w:rPr>
                <w:rFonts w:cs="Times New Roman"/>
                <w:szCs w:val="20"/>
              </w:rPr>
            </w:pPr>
          </w:p>
        </w:tc>
        <w:tc>
          <w:tcPr>
            <w:tcW w:w="1964" w:type="dxa"/>
          </w:tcPr>
          <w:p w:rsidR="001F2E1C" w:rsidRPr="001C272B" w:rsidRDefault="001F2E1C" w:rsidP="001F2E1C">
            <w:pPr>
              <w:rPr>
                <w:rFonts w:cs="Times New Roman"/>
                <w:szCs w:val="20"/>
              </w:rPr>
            </w:pPr>
          </w:p>
        </w:tc>
      </w:tr>
      <w:tr w:rsidR="001F2E1C" w:rsidRPr="001C272B" w:rsidTr="001C272B">
        <w:tc>
          <w:tcPr>
            <w:tcW w:w="568" w:type="dxa"/>
          </w:tcPr>
          <w:p w:rsidR="001F2E1C" w:rsidRPr="001C272B" w:rsidRDefault="001F2E1C" w:rsidP="001F2E1C">
            <w:pPr>
              <w:ind w:right="4"/>
              <w:rPr>
                <w:rFonts w:cs="Times New Roman"/>
                <w:b/>
                <w:sz w:val="24"/>
              </w:rPr>
            </w:pPr>
          </w:p>
        </w:tc>
        <w:tc>
          <w:tcPr>
            <w:tcW w:w="2298" w:type="dxa"/>
          </w:tcPr>
          <w:p w:rsidR="001F2E1C" w:rsidRPr="00B635F5" w:rsidRDefault="001F2E1C" w:rsidP="001F2E1C"/>
        </w:tc>
        <w:tc>
          <w:tcPr>
            <w:tcW w:w="2070" w:type="dxa"/>
          </w:tcPr>
          <w:p w:rsidR="001F2E1C" w:rsidRPr="00B635F5" w:rsidRDefault="001F2E1C" w:rsidP="001F2E1C"/>
        </w:tc>
        <w:tc>
          <w:tcPr>
            <w:tcW w:w="1922" w:type="dxa"/>
          </w:tcPr>
          <w:p w:rsidR="001F2E1C" w:rsidRPr="00340526" w:rsidRDefault="001F2E1C" w:rsidP="001F2E1C"/>
        </w:tc>
        <w:tc>
          <w:tcPr>
            <w:tcW w:w="1772" w:type="dxa"/>
          </w:tcPr>
          <w:p w:rsidR="001F2E1C" w:rsidRPr="00B635F5" w:rsidRDefault="001F2E1C" w:rsidP="001F2E1C">
            <w:pPr>
              <w:rPr>
                <w:b/>
              </w:rPr>
            </w:pPr>
          </w:p>
        </w:tc>
        <w:tc>
          <w:tcPr>
            <w:tcW w:w="1941" w:type="dxa"/>
          </w:tcPr>
          <w:p w:rsidR="001F2E1C" w:rsidRPr="00B635F5" w:rsidRDefault="001F2E1C" w:rsidP="001F2E1C"/>
        </w:tc>
        <w:tc>
          <w:tcPr>
            <w:tcW w:w="3547" w:type="dxa"/>
          </w:tcPr>
          <w:p w:rsidR="001F2E1C" w:rsidRPr="00B635F5" w:rsidRDefault="001F2E1C" w:rsidP="001F2E1C"/>
        </w:tc>
        <w:tc>
          <w:tcPr>
            <w:tcW w:w="1964" w:type="dxa"/>
          </w:tcPr>
          <w:p w:rsidR="001F2E1C" w:rsidRPr="00B635F5" w:rsidRDefault="001F2E1C" w:rsidP="001F2E1C"/>
        </w:tc>
      </w:tr>
    </w:tbl>
    <w:p w:rsidR="00FF1783" w:rsidRPr="001C272B" w:rsidRDefault="00FF1783">
      <w:pPr>
        <w:rPr>
          <w:rFonts w:cs="Times New Roman"/>
          <w:sz w:val="24"/>
        </w:rPr>
      </w:pPr>
    </w:p>
    <w:sectPr w:rsidR="00FF1783" w:rsidRPr="001C272B" w:rsidSect="003D56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F69BD"/>
    <w:multiLevelType w:val="hybridMultilevel"/>
    <w:tmpl w:val="537C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E2678"/>
    <w:multiLevelType w:val="hybridMultilevel"/>
    <w:tmpl w:val="08D2E42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40FE0C00"/>
    <w:multiLevelType w:val="hybridMultilevel"/>
    <w:tmpl w:val="07F0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562F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1A358F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61"/>
    <w:rsid w:val="000222F3"/>
    <w:rsid w:val="0002451D"/>
    <w:rsid w:val="00111A45"/>
    <w:rsid w:val="00122C61"/>
    <w:rsid w:val="001C272B"/>
    <w:rsid w:val="001F2E1C"/>
    <w:rsid w:val="00211E7B"/>
    <w:rsid w:val="0021716E"/>
    <w:rsid w:val="00235CC5"/>
    <w:rsid w:val="002C1BE1"/>
    <w:rsid w:val="002C2190"/>
    <w:rsid w:val="002F0052"/>
    <w:rsid w:val="002F37BC"/>
    <w:rsid w:val="00313D5B"/>
    <w:rsid w:val="00340526"/>
    <w:rsid w:val="0036520D"/>
    <w:rsid w:val="003C69FE"/>
    <w:rsid w:val="003D564C"/>
    <w:rsid w:val="00447B36"/>
    <w:rsid w:val="00467D84"/>
    <w:rsid w:val="00475A70"/>
    <w:rsid w:val="00516F9B"/>
    <w:rsid w:val="0055584D"/>
    <w:rsid w:val="00563CC2"/>
    <w:rsid w:val="005F5AF8"/>
    <w:rsid w:val="006E1119"/>
    <w:rsid w:val="00741A82"/>
    <w:rsid w:val="007716E7"/>
    <w:rsid w:val="007A0CD4"/>
    <w:rsid w:val="007F5C9B"/>
    <w:rsid w:val="0082709A"/>
    <w:rsid w:val="00AC694A"/>
    <w:rsid w:val="00B635F5"/>
    <w:rsid w:val="00B76785"/>
    <w:rsid w:val="00BD0A48"/>
    <w:rsid w:val="00C500AF"/>
    <w:rsid w:val="00D0055E"/>
    <w:rsid w:val="00D81BA2"/>
    <w:rsid w:val="00DA635B"/>
    <w:rsid w:val="00F15A69"/>
    <w:rsid w:val="00FD391B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CACFC-4E8B-4B75-A395-A0B5E439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7716E7"/>
    <w:pPr>
      <w:spacing w:after="0" w:line="240" w:lineRule="auto"/>
      <w:ind w:left="36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16E7"/>
    <w:rPr>
      <w:rFonts w:eastAsia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21716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564C"/>
    <w:pPr>
      <w:ind w:left="720"/>
      <w:contextualSpacing/>
    </w:pPr>
  </w:style>
  <w:style w:type="paragraph" w:customStyle="1" w:styleId="a8">
    <w:name w:val="Содержимое таблицы"/>
    <w:basedOn w:val="a"/>
    <w:rsid w:val="00B635F5"/>
    <w:pPr>
      <w:suppressLineNumbers/>
      <w:suppressAutoHyphens/>
      <w:spacing w:after="0" w:line="240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anajarvi-park.com" TargetMode="External"/><Relationship Id="rId5" Type="http://schemas.openxmlformats.org/officeDocument/2006/relationships/hyperlink" Target="mailto:zhdanova@parkug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2018-02-27T09:54:00Z</dcterms:created>
  <dcterms:modified xsi:type="dcterms:W3CDTF">2019-09-26T21:49:00Z</dcterms:modified>
</cp:coreProperties>
</file>